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AAE" w:rsidRDefault="00226AB6" w:rsidP="00F64AAE">
      <w:pPr>
        <w:widowControl w:val="0"/>
        <w:autoSpaceDE w:val="0"/>
        <w:autoSpaceDN w:val="0"/>
        <w:adjustRightInd w:val="0"/>
        <w:spacing w:before="120" w:after="120"/>
        <w:jc w:val="right"/>
        <w:rPr>
          <w:rFonts w:ascii="Arial" w:hAnsi="Arial" w:cs="Arial"/>
          <w:iCs/>
          <w:noProof/>
          <w:color w:val="000000"/>
          <w:lang w:eastAsia="it-IT"/>
        </w:rPr>
      </w:pPr>
      <w:r>
        <w:rPr>
          <w:noProof/>
          <w:lang w:eastAsia="it-IT"/>
        </w:rPr>
        <w:drawing>
          <wp:anchor distT="0" distB="0" distL="114300" distR="114300" simplePos="0" relativeHeight="251659264" behindDoc="0" locked="0" layoutInCell="1" allowOverlap="1" wp14:anchorId="7D620C0A" wp14:editId="3574D0F9">
            <wp:simplePos x="0" y="0"/>
            <wp:positionH relativeFrom="column">
              <wp:posOffset>1580515</wp:posOffset>
            </wp:positionH>
            <wp:positionV relativeFrom="page">
              <wp:posOffset>800100</wp:posOffset>
            </wp:positionV>
            <wp:extent cx="4219200" cy="1224000"/>
            <wp:effectExtent l="0" t="0" r="0" b="0"/>
            <wp:wrapSquare wrapText="bothSides"/>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CARTA_INTESTATA_17\DANIELA D\definitivi\bianco e nero\archivio_bn.jpg"/>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219200" cy="12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AB6" w:rsidRDefault="00226AB6" w:rsidP="00F64AAE">
      <w:pPr>
        <w:widowControl w:val="0"/>
        <w:autoSpaceDE w:val="0"/>
        <w:autoSpaceDN w:val="0"/>
        <w:adjustRightInd w:val="0"/>
        <w:spacing w:before="120" w:after="120"/>
        <w:jc w:val="right"/>
        <w:rPr>
          <w:rFonts w:ascii="Arial" w:hAnsi="Arial" w:cs="Arial"/>
          <w:iCs/>
          <w:noProof/>
          <w:color w:val="000000"/>
          <w:lang w:eastAsia="it-IT"/>
        </w:rPr>
      </w:pPr>
    </w:p>
    <w:p w:rsidR="00226AB6" w:rsidRDefault="00226AB6" w:rsidP="00F64AAE">
      <w:pPr>
        <w:widowControl w:val="0"/>
        <w:autoSpaceDE w:val="0"/>
        <w:autoSpaceDN w:val="0"/>
        <w:adjustRightInd w:val="0"/>
        <w:spacing w:before="120" w:after="120"/>
        <w:jc w:val="right"/>
        <w:rPr>
          <w:rFonts w:ascii="Arial" w:hAnsi="Arial" w:cs="Arial"/>
          <w:iCs/>
          <w:noProof/>
          <w:color w:val="000000"/>
          <w:lang w:eastAsia="it-IT"/>
        </w:rPr>
      </w:pPr>
    </w:p>
    <w:p w:rsidR="00226AB6" w:rsidRDefault="00226AB6" w:rsidP="00F64AAE">
      <w:pPr>
        <w:widowControl w:val="0"/>
        <w:autoSpaceDE w:val="0"/>
        <w:autoSpaceDN w:val="0"/>
        <w:adjustRightInd w:val="0"/>
        <w:spacing w:before="120" w:after="120"/>
        <w:jc w:val="right"/>
        <w:rPr>
          <w:rFonts w:ascii="Arial" w:hAnsi="Arial" w:cs="Arial"/>
          <w:iCs/>
          <w:noProof/>
          <w:color w:val="000000"/>
          <w:lang w:eastAsia="it-IT"/>
        </w:rPr>
      </w:pPr>
    </w:p>
    <w:p w:rsidR="00226AB6" w:rsidRDefault="00226AB6" w:rsidP="00F64AAE">
      <w:pPr>
        <w:widowControl w:val="0"/>
        <w:autoSpaceDE w:val="0"/>
        <w:autoSpaceDN w:val="0"/>
        <w:adjustRightInd w:val="0"/>
        <w:spacing w:before="120" w:after="120"/>
        <w:jc w:val="right"/>
        <w:rPr>
          <w:rFonts w:ascii="Arial" w:hAnsi="Arial" w:cs="Arial"/>
          <w:iCs/>
          <w:noProof/>
          <w:color w:val="000000"/>
          <w:lang w:eastAsia="it-IT"/>
        </w:rPr>
      </w:pPr>
    </w:p>
    <w:p w:rsidR="00226AB6" w:rsidRDefault="00226AB6" w:rsidP="00F64AAE">
      <w:pPr>
        <w:widowControl w:val="0"/>
        <w:autoSpaceDE w:val="0"/>
        <w:autoSpaceDN w:val="0"/>
        <w:adjustRightInd w:val="0"/>
        <w:spacing w:before="120" w:after="120"/>
        <w:jc w:val="right"/>
        <w:rPr>
          <w:rFonts w:ascii="Arial" w:hAnsi="Arial" w:cs="Arial"/>
          <w:iCs/>
          <w:noProof/>
          <w:color w:val="000000"/>
          <w:lang w:eastAsia="it-IT"/>
        </w:rPr>
      </w:pPr>
    </w:p>
    <w:p w:rsidR="00226AB6" w:rsidRPr="00226AB6" w:rsidRDefault="00226AB6" w:rsidP="00226AB6">
      <w:pPr>
        <w:widowControl w:val="0"/>
        <w:autoSpaceDE w:val="0"/>
        <w:autoSpaceDN w:val="0"/>
        <w:adjustRightInd w:val="0"/>
        <w:spacing w:after="0" w:line="240" w:lineRule="auto"/>
        <w:jc w:val="both"/>
        <w:rPr>
          <w:rFonts w:ascii="Times New Roman" w:hAnsi="Times New Roman"/>
          <w:iCs/>
          <w:noProof/>
          <w:color w:val="000000"/>
          <w:sz w:val="24"/>
          <w:szCs w:val="24"/>
          <w:lang w:eastAsia="it-IT"/>
        </w:rPr>
      </w:pPr>
      <w:r>
        <w:rPr>
          <w:rFonts w:ascii="Arial" w:hAnsi="Arial" w:cs="Arial"/>
          <w:iCs/>
          <w:noProof/>
          <w:color w:val="000000"/>
          <w:lang w:eastAsia="it-IT"/>
        </w:rPr>
        <w:tab/>
      </w:r>
      <w:r>
        <w:rPr>
          <w:rFonts w:ascii="Arial" w:hAnsi="Arial" w:cs="Arial"/>
          <w:iCs/>
          <w:noProof/>
          <w:color w:val="000000"/>
          <w:lang w:eastAsia="it-IT"/>
        </w:rPr>
        <w:tab/>
      </w:r>
      <w:r>
        <w:rPr>
          <w:rFonts w:ascii="Arial" w:hAnsi="Arial" w:cs="Arial"/>
          <w:iCs/>
          <w:noProof/>
          <w:color w:val="000000"/>
          <w:lang w:eastAsia="it-IT"/>
        </w:rPr>
        <w:tab/>
      </w:r>
      <w:r>
        <w:rPr>
          <w:rFonts w:ascii="Arial" w:hAnsi="Arial" w:cs="Arial"/>
          <w:iCs/>
          <w:noProof/>
          <w:color w:val="000000"/>
          <w:lang w:eastAsia="it-IT"/>
        </w:rPr>
        <w:tab/>
      </w:r>
      <w:r>
        <w:rPr>
          <w:rFonts w:ascii="Arial" w:hAnsi="Arial" w:cs="Arial"/>
          <w:iCs/>
          <w:noProof/>
          <w:color w:val="000000"/>
          <w:lang w:eastAsia="it-IT"/>
        </w:rPr>
        <w:tab/>
      </w:r>
      <w:r>
        <w:rPr>
          <w:rFonts w:ascii="Arial" w:hAnsi="Arial" w:cs="Arial"/>
          <w:iCs/>
          <w:noProof/>
          <w:color w:val="000000"/>
          <w:lang w:eastAsia="it-IT"/>
        </w:rPr>
        <w:tab/>
      </w:r>
      <w:r>
        <w:rPr>
          <w:rFonts w:ascii="Arial" w:hAnsi="Arial" w:cs="Arial"/>
          <w:iCs/>
          <w:noProof/>
          <w:color w:val="000000"/>
          <w:lang w:eastAsia="it-IT"/>
        </w:rPr>
        <w:tab/>
      </w:r>
      <w:r>
        <w:rPr>
          <w:rFonts w:ascii="Arial" w:hAnsi="Arial" w:cs="Arial"/>
          <w:iCs/>
          <w:noProof/>
          <w:color w:val="000000"/>
          <w:lang w:eastAsia="it-IT"/>
        </w:rPr>
        <w:tab/>
      </w:r>
      <w:r w:rsidRPr="00226AB6">
        <w:rPr>
          <w:rFonts w:ascii="Times New Roman" w:hAnsi="Times New Roman"/>
          <w:iCs/>
          <w:noProof/>
          <w:color w:val="000000"/>
          <w:sz w:val="24"/>
          <w:szCs w:val="24"/>
          <w:lang w:eastAsia="it-IT"/>
        </w:rPr>
        <w:t>Spett.le</w:t>
      </w:r>
    </w:p>
    <w:p w:rsidR="00364C12" w:rsidRDefault="00226AB6" w:rsidP="00226AB6">
      <w:pPr>
        <w:widowControl w:val="0"/>
        <w:autoSpaceDE w:val="0"/>
        <w:autoSpaceDN w:val="0"/>
        <w:adjustRightInd w:val="0"/>
        <w:spacing w:after="0" w:line="240" w:lineRule="auto"/>
        <w:jc w:val="both"/>
        <w:rPr>
          <w:rFonts w:ascii="Times New Roman" w:hAnsi="Times New Roman"/>
          <w:iCs/>
          <w:noProof/>
          <w:color w:val="000000"/>
          <w:sz w:val="24"/>
          <w:szCs w:val="24"/>
          <w:lang w:eastAsia="it-IT"/>
        </w:rPr>
      </w:pP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Pr="00226AB6">
        <w:rPr>
          <w:rFonts w:ascii="Times New Roman" w:hAnsi="Times New Roman"/>
          <w:iCs/>
          <w:noProof/>
          <w:color w:val="000000"/>
          <w:sz w:val="24"/>
          <w:szCs w:val="24"/>
          <w:lang w:eastAsia="it-IT"/>
        </w:rPr>
        <w:tab/>
      </w:r>
      <w:r w:rsidR="00364C12">
        <w:rPr>
          <w:rFonts w:ascii="Times New Roman" w:hAnsi="Times New Roman"/>
          <w:iCs/>
          <w:noProof/>
          <w:color w:val="000000"/>
          <w:sz w:val="24"/>
          <w:szCs w:val="24"/>
          <w:lang w:eastAsia="it-IT"/>
        </w:rPr>
        <w:t>ANCI PIEMONTE</w:t>
      </w:r>
    </w:p>
    <w:p w:rsidR="00364C12" w:rsidRDefault="00364C12" w:rsidP="00364C12">
      <w:pPr>
        <w:widowControl w:val="0"/>
        <w:autoSpaceDE w:val="0"/>
        <w:autoSpaceDN w:val="0"/>
        <w:adjustRightInd w:val="0"/>
        <w:spacing w:after="0" w:line="240" w:lineRule="auto"/>
        <w:ind w:left="4963" w:firstLine="709"/>
        <w:jc w:val="both"/>
        <w:rPr>
          <w:rFonts w:ascii="Times New Roman" w:hAnsi="Times New Roman"/>
          <w:iCs/>
          <w:noProof/>
          <w:color w:val="000000"/>
          <w:sz w:val="24"/>
          <w:szCs w:val="24"/>
          <w:lang w:eastAsia="it-IT"/>
        </w:rPr>
      </w:pPr>
      <w:r>
        <w:rPr>
          <w:rFonts w:ascii="Times New Roman" w:hAnsi="Times New Roman"/>
          <w:iCs/>
          <w:noProof/>
          <w:color w:val="000000"/>
          <w:sz w:val="24"/>
          <w:szCs w:val="24"/>
          <w:lang w:eastAsia="it-IT"/>
        </w:rPr>
        <w:t xml:space="preserve">PEC </w:t>
      </w:r>
      <w:hyperlink r:id="rId9" w:history="1">
        <w:r w:rsidRPr="00570A59">
          <w:rPr>
            <w:rStyle w:val="Collegamentoipertestuale"/>
            <w:rFonts w:ascii="Times New Roman" w:hAnsi="Times New Roman"/>
            <w:iCs/>
            <w:noProof/>
            <w:sz w:val="24"/>
            <w:szCs w:val="24"/>
            <w:lang w:eastAsia="it-IT"/>
          </w:rPr>
          <w:t>anci.piemonte@pec.it</w:t>
        </w:r>
      </w:hyperlink>
    </w:p>
    <w:p w:rsidR="00736028" w:rsidRPr="00AC55F2" w:rsidRDefault="00736028" w:rsidP="00196B5C">
      <w:pPr>
        <w:widowControl w:val="0"/>
        <w:autoSpaceDE w:val="0"/>
        <w:autoSpaceDN w:val="0"/>
        <w:adjustRightInd w:val="0"/>
        <w:spacing w:before="120" w:after="240"/>
        <w:jc w:val="center"/>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73"/>
      </w:tblGrid>
      <w:tr w:rsidR="00736028" w:rsidRPr="00AC55F2">
        <w:tc>
          <w:tcPr>
            <w:tcW w:w="1668" w:type="dxa"/>
            <w:shd w:val="clear" w:color="auto" w:fill="auto"/>
          </w:tcPr>
          <w:p w:rsidR="00736028" w:rsidRPr="00AC55F2" w:rsidRDefault="00736028">
            <w:pPr>
              <w:widowControl w:val="0"/>
              <w:autoSpaceDE w:val="0"/>
              <w:autoSpaceDN w:val="0"/>
              <w:adjustRightInd w:val="0"/>
              <w:spacing w:before="120" w:after="0"/>
              <w:jc w:val="both"/>
              <w:textAlignment w:val="baseline"/>
              <w:rPr>
                <w:rFonts w:ascii="Times New Roman" w:eastAsia="SimSun" w:hAnsi="Times New Roman"/>
                <w:b/>
                <w:iCs/>
                <w:color w:val="000000"/>
                <w:kern w:val="3"/>
                <w:sz w:val="24"/>
                <w:szCs w:val="24"/>
              </w:rPr>
            </w:pPr>
            <w:r w:rsidRPr="00AC55F2">
              <w:rPr>
                <w:rFonts w:ascii="Times New Roman" w:eastAsia="SimSun" w:hAnsi="Times New Roman"/>
                <w:b/>
                <w:iCs/>
                <w:color w:val="000000"/>
                <w:kern w:val="3"/>
                <w:sz w:val="24"/>
                <w:szCs w:val="24"/>
              </w:rPr>
              <w:t>OGGETTO</w:t>
            </w:r>
          </w:p>
        </w:tc>
        <w:tc>
          <w:tcPr>
            <w:tcW w:w="7316" w:type="dxa"/>
            <w:shd w:val="clear" w:color="auto" w:fill="auto"/>
          </w:tcPr>
          <w:p w:rsidR="00736028" w:rsidRPr="002A2291" w:rsidRDefault="00226AB6" w:rsidP="002A2291">
            <w:pPr>
              <w:widowControl w:val="0"/>
              <w:autoSpaceDE w:val="0"/>
              <w:autoSpaceDN w:val="0"/>
              <w:adjustRightInd w:val="0"/>
              <w:spacing w:after="0"/>
              <w:jc w:val="both"/>
              <w:textAlignment w:val="baseline"/>
              <w:rPr>
                <w:rFonts w:ascii="Times New Roman" w:eastAsia="SimSun" w:hAnsi="Times New Roman"/>
                <w:b/>
                <w:iCs/>
                <w:color w:val="000000"/>
                <w:kern w:val="3"/>
                <w:sz w:val="24"/>
                <w:szCs w:val="24"/>
              </w:rPr>
            </w:pPr>
            <w:r w:rsidRPr="002A2291">
              <w:rPr>
                <w:rFonts w:ascii="Times New Roman" w:hAnsi="Times New Roman"/>
                <w:b/>
                <w:bCs/>
                <w:sz w:val="24"/>
                <w:szCs w:val="24"/>
              </w:rPr>
              <w:t xml:space="preserve">Partecipazione dei giovani alla vita sociale e politica dei territori – III° Edizione. </w:t>
            </w:r>
            <w:r w:rsidRPr="002A2291">
              <w:rPr>
                <w:rFonts w:ascii="Times New Roman" w:hAnsi="Times New Roman"/>
                <w:b/>
                <w:sz w:val="24"/>
                <w:szCs w:val="24"/>
              </w:rPr>
              <w:t xml:space="preserve">Progetto “Giovani in Comune!”. </w:t>
            </w:r>
            <w:r w:rsidRPr="002A2291">
              <w:rPr>
                <w:rFonts w:ascii="Times New Roman" w:hAnsi="Times New Roman"/>
                <w:b/>
                <w:bCs/>
                <w:sz w:val="24"/>
                <w:szCs w:val="24"/>
              </w:rPr>
              <w:t>CUP H19I24000900006</w:t>
            </w:r>
            <w:r w:rsidRPr="002A2291">
              <w:rPr>
                <w:rFonts w:ascii="Times New Roman" w:hAnsi="Times New Roman"/>
                <w:b/>
                <w:sz w:val="24"/>
                <w:szCs w:val="24"/>
              </w:rPr>
              <w:t xml:space="preserve">. </w:t>
            </w:r>
            <w:r w:rsidR="002A2291" w:rsidRPr="002A2291">
              <w:rPr>
                <w:rFonts w:ascii="Times New Roman" w:hAnsi="Times New Roman"/>
                <w:b/>
                <w:sz w:val="24"/>
                <w:szCs w:val="24"/>
              </w:rPr>
              <w:t xml:space="preserve">Affidamento </w:t>
            </w:r>
            <w:r w:rsidR="002A2291" w:rsidRPr="002A2291">
              <w:rPr>
                <w:rFonts w:ascii="Times New Roman" w:eastAsia="SimSun" w:hAnsi="Times New Roman"/>
                <w:b/>
                <w:iCs/>
                <w:color w:val="000000"/>
                <w:kern w:val="3"/>
                <w:sz w:val="24"/>
                <w:szCs w:val="24"/>
              </w:rPr>
              <w:t xml:space="preserve">diretto, ai sensi dell’art. 50, comma 1, </w:t>
            </w:r>
            <w:proofErr w:type="spellStart"/>
            <w:r w:rsidR="002A2291" w:rsidRPr="002A2291">
              <w:rPr>
                <w:rFonts w:ascii="Times New Roman" w:eastAsia="SimSun" w:hAnsi="Times New Roman"/>
                <w:b/>
                <w:iCs/>
                <w:color w:val="000000"/>
                <w:kern w:val="3"/>
                <w:sz w:val="24"/>
                <w:szCs w:val="24"/>
              </w:rPr>
              <w:t>lett</w:t>
            </w:r>
            <w:proofErr w:type="spellEnd"/>
            <w:r w:rsidR="002A2291" w:rsidRPr="002A2291">
              <w:rPr>
                <w:rFonts w:ascii="Times New Roman" w:eastAsia="SimSun" w:hAnsi="Times New Roman"/>
                <w:b/>
                <w:iCs/>
                <w:color w:val="000000"/>
                <w:kern w:val="3"/>
                <w:sz w:val="24"/>
                <w:szCs w:val="24"/>
              </w:rPr>
              <w:t xml:space="preserve">. b), del </w:t>
            </w:r>
            <w:proofErr w:type="spellStart"/>
            <w:r w:rsidR="002A2291" w:rsidRPr="002A2291">
              <w:rPr>
                <w:rFonts w:ascii="Times New Roman" w:eastAsia="SimSun" w:hAnsi="Times New Roman"/>
                <w:b/>
                <w:iCs/>
                <w:color w:val="000000"/>
                <w:kern w:val="3"/>
                <w:sz w:val="24"/>
                <w:szCs w:val="24"/>
              </w:rPr>
              <w:t>D.Lgs.</w:t>
            </w:r>
            <w:proofErr w:type="spellEnd"/>
            <w:r w:rsidR="002A2291" w:rsidRPr="002A2291">
              <w:rPr>
                <w:rFonts w:ascii="Times New Roman" w:eastAsia="SimSun" w:hAnsi="Times New Roman"/>
                <w:b/>
                <w:iCs/>
                <w:color w:val="000000"/>
                <w:kern w:val="3"/>
                <w:sz w:val="24"/>
                <w:szCs w:val="24"/>
              </w:rPr>
              <w:t xml:space="preserve">  36/2023, </w:t>
            </w:r>
            <w:r w:rsidR="002A2291" w:rsidRPr="002A2291">
              <w:rPr>
                <w:rFonts w:ascii="Times New Roman" w:hAnsi="Times New Roman"/>
                <w:b/>
                <w:sz w:val="24"/>
                <w:szCs w:val="24"/>
              </w:rPr>
              <w:t xml:space="preserve">incarico per organizzazione eventi formativi </w:t>
            </w:r>
            <w:r w:rsidR="00736028" w:rsidRPr="002A2291">
              <w:rPr>
                <w:rFonts w:ascii="Times New Roman" w:eastAsia="SimSun" w:hAnsi="Times New Roman"/>
                <w:b/>
                <w:iCs/>
                <w:color w:val="000000"/>
                <w:kern w:val="3"/>
                <w:sz w:val="24"/>
                <w:szCs w:val="24"/>
              </w:rPr>
              <w:t xml:space="preserve">per l’importo di € </w:t>
            </w:r>
            <w:r w:rsidR="00364C12">
              <w:rPr>
                <w:rFonts w:ascii="Times New Roman" w:eastAsia="SimSun" w:hAnsi="Times New Roman"/>
                <w:b/>
                <w:iCs/>
                <w:color w:val="000000"/>
                <w:kern w:val="3"/>
                <w:sz w:val="24"/>
                <w:szCs w:val="24"/>
              </w:rPr>
              <w:t xml:space="preserve">18.655,73 </w:t>
            </w:r>
            <w:r w:rsidR="00736028" w:rsidRPr="002A2291">
              <w:rPr>
                <w:rFonts w:ascii="Times New Roman" w:eastAsia="SimSun" w:hAnsi="Times New Roman"/>
                <w:b/>
                <w:iCs/>
                <w:color w:val="000000"/>
                <w:kern w:val="3"/>
                <w:sz w:val="24"/>
                <w:szCs w:val="24"/>
              </w:rPr>
              <w:t>(I</w:t>
            </w:r>
            <w:r w:rsidR="002A2291" w:rsidRPr="002A2291">
              <w:rPr>
                <w:rFonts w:ascii="Times New Roman" w:eastAsia="SimSun" w:hAnsi="Times New Roman"/>
                <w:b/>
                <w:iCs/>
                <w:color w:val="000000"/>
                <w:kern w:val="3"/>
                <w:sz w:val="24"/>
                <w:szCs w:val="24"/>
              </w:rPr>
              <w:t>.</w:t>
            </w:r>
            <w:r w:rsidR="00736028" w:rsidRPr="002A2291">
              <w:rPr>
                <w:rFonts w:ascii="Times New Roman" w:eastAsia="SimSun" w:hAnsi="Times New Roman"/>
                <w:b/>
                <w:iCs/>
                <w:color w:val="000000"/>
                <w:kern w:val="3"/>
                <w:sz w:val="24"/>
                <w:szCs w:val="24"/>
              </w:rPr>
              <w:t>V</w:t>
            </w:r>
            <w:r w:rsidR="002A2291" w:rsidRPr="002A2291">
              <w:rPr>
                <w:rFonts w:ascii="Times New Roman" w:eastAsia="SimSun" w:hAnsi="Times New Roman"/>
                <w:b/>
                <w:iCs/>
                <w:color w:val="000000"/>
                <w:kern w:val="3"/>
                <w:sz w:val="24"/>
                <w:szCs w:val="24"/>
              </w:rPr>
              <w:t>.</w:t>
            </w:r>
            <w:r w:rsidR="00736028" w:rsidRPr="002A2291">
              <w:rPr>
                <w:rFonts w:ascii="Times New Roman" w:eastAsia="SimSun" w:hAnsi="Times New Roman"/>
                <w:b/>
                <w:iCs/>
                <w:color w:val="000000"/>
                <w:kern w:val="3"/>
                <w:sz w:val="24"/>
                <w:szCs w:val="24"/>
              </w:rPr>
              <w:t>A</w:t>
            </w:r>
            <w:r w:rsidR="002A2291" w:rsidRPr="002A2291">
              <w:rPr>
                <w:rFonts w:ascii="Times New Roman" w:eastAsia="SimSun" w:hAnsi="Times New Roman"/>
                <w:b/>
                <w:iCs/>
                <w:color w:val="000000"/>
                <w:kern w:val="3"/>
                <w:sz w:val="24"/>
                <w:szCs w:val="24"/>
              </w:rPr>
              <w:t>.</w:t>
            </w:r>
            <w:r w:rsidR="00EE5CB5" w:rsidRPr="002A2291">
              <w:rPr>
                <w:rFonts w:ascii="Times New Roman" w:eastAsia="SimSun" w:hAnsi="Times New Roman"/>
                <w:b/>
                <w:iCs/>
                <w:color w:val="000000"/>
                <w:kern w:val="3"/>
                <w:sz w:val="24"/>
                <w:szCs w:val="24"/>
              </w:rPr>
              <w:t xml:space="preserve"> </w:t>
            </w:r>
            <w:r w:rsidR="00364C12">
              <w:rPr>
                <w:rFonts w:ascii="Times New Roman" w:eastAsia="SimSun" w:hAnsi="Times New Roman"/>
                <w:b/>
                <w:iCs/>
                <w:color w:val="000000"/>
                <w:kern w:val="3"/>
                <w:sz w:val="24"/>
                <w:szCs w:val="24"/>
              </w:rPr>
              <w:t>22</w:t>
            </w:r>
            <w:r w:rsidR="00EE5CB5" w:rsidRPr="002A2291">
              <w:rPr>
                <w:rFonts w:ascii="Times New Roman" w:eastAsia="SimSun" w:hAnsi="Times New Roman"/>
                <w:b/>
                <w:iCs/>
                <w:color w:val="000000"/>
                <w:kern w:val="3"/>
                <w:sz w:val="24"/>
                <w:szCs w:val="24"/>
              </w:rPr>
              <w:t>%</w:t>
            </w:r>
            <w:r w:rsidR="00736028" w:rsidRPr="002A2291">
              <w:rPr>
                <w:rFonts w:ascii="Times New Roman" w:eastAsia="SimSun" w:hAnsi="Times New Roman"/>
                <w:b/>
                <w:iCs/>
                <w:color w:val="000000"/>
                <w:kern w:val="3"/>
                <w:sz w:val="24"/>
                <w:szCs w:val="24"/>
              </w:rPr>
              <w:t xml:space="preserve"> esclusa)</w:t>
            </w:r>
          </w:p>
          <w:p w:rsidR="00736028" w:rsidRPr="002A2291" w:rsidRDefault="00AC55F2">
            <w:pPr>
              <w:widowControl w:val="0"/>
              <w:autoSpaceDE w:val="0"/>
              <w:autoSpaceDN w:val="0"/>
              <w:adjustRightInd w:val="0"/>
              <w:spacing w:after="0"/>
              <w:jc w:val="both"/>
              <w:textAlignment w:val="baseline"/>
              <w:rPr>
                <w:rFonts w:ascii="Times New Roman" w:eastAsia="SimSun" w:hAnsi="Times New Roman"/>
                <w:b/>
                <w:iCs/>
                <w:color w:val="000000"/>
                <w:kern w:val="3"/>
                <w:sz w:val="24"/>
                <w:szCs w:val="24"/>
              </w:rPr>
            </w:pPr>
            <w:r w:rsidRPr="002A2291">
              <w:rPr>
                <w:rFonts w:ascii="Times New Roman" w:eastAsia="SimSun" w:hAnsi="Times New Roman"/>
                <w:b/>
                <w:iCs/>
                <w:color w:val="000000"/>
                <w:kern w:val="3"/>
                <w:sz w:val="24"/>
                <w:szCs w:val="24"/>
              </w:rPr>
              <w:t>DETERMINA</w:t>
            </w:r>
            <w:r w:rsidR="002A2291" w:rsidRPr="002A2291">
              <w:rPr>
                <w:rFonts w:ascii="Times New Roman" w:eastAsia="SimSun" w:hAnsi="Times New Roman"/>
                <w:b/>
                <w:iCs/>
                <w:color w:val="000000"/>
                <w:kern w:val="3"/>
                <w:sz w:val="24"/>
                <w:szCs w:val="24"/>
              </w:rPr>
              <w:t>ZIONE</w:t>
            </w:r>
            <w:r w:rsidRPr="002A2291">
              <w:rPr>
                <w:rFonts w:ascii="Times New Roman" w:eastAsia="SimSun" w:hAnsi="Times New Roman"/>
                <w:b/>
                <w:iCs/>
                <w:color w:val="000000"/>
                <w:kern w:val="3"/>
                <w:sz w:val="24"/>
                <w:szCs w:val="24"/>
              </w:rPr>
              <w:t xml:space="preserve"> N. ___ DEL __/__/__ - </w:t>
            </w:r>
            <w:r w:rsidR="00736028" w:rsidRPr="002A2291">
              <w:rPr>
                <w:rFonts w:ascii="Times New Roman" w:eastAsia="SimSun" w:hAnsi="Times New Roman"/>
                <w:b/>
                <w:iCs/>
                <w:color w:val="000000"/>
                <w:kern w:val="3"/>
                <w:sz w:val="24"/>
                <w:szCs w:val="24"/>
              </w:rPr>
              <w:t>CIG: ____________</w:t>
            </w:r>
          </w:p>
        </w:tc>
      </w:tr>
    </w:tbl>
    <w:p w:rsidR="00736028" w:rsidRPr="00AC55F2" w:rsidRDefault="00736028" w:rsidP="00196B5C">
      <w:pPr>
        <w:suppressAutoHyphens/>
        <w:overflowPunct w:val="0"/>
        <w:autoSpaceDE w:val="0"/>
        <w:spacing w:before="240" w:after="240" w:line="360" w:lineRule="auto"/>
        <w:jc w:val="center"/>
        <w:textAlignment w:val="baseline"/>
        <w:rPr>
          <w:rFonts w:ascii="Times New Roman" w:eastAsia="Times New Roman" w:hAnsi="Times New Roman"/>
          <w:b/>
          <w:sz w:val="24"/>
          <w:szCs w:val="24"/>
          <w:u w:val="single"/>
          <w:lang w:eastAsia="ar-SA"/>
        </w:rPr>
      </w:pPr>
      <w:bookmarkStart w:id="0" w:name="more"/>
      <w:bookmarkEnd w:id="0"/>
      <w:r w:rsidRPr="00AC55F2">
        <w:rPr>
          <w:rFonts w:ascii="Times New Roman" w:eastAsia="Times New Roman" w:hAnsi="Times New Roman"/>
          <w:b/>
          <w:sz w:val="24"/>
          <w:szCs w:val="24"/>
          <w:u w:val="single"/>
          <w:lang w:eastAsia="ar-SA"/>
        </w:rPr>
        <w:t xml:space="preserve">LETTERA COMMERCIALE </w:t>
      </w:r>
    </w:p>
    <w:p w:rsidR="00B51157" w:rsidRPr="002A2291" w:rsidRDefault="00B51157" w:rsidP="001715D8">
      <w:pPr>
        <w:widowControl w:val="0"/>
        <w:spacing w:after="0" w:line="240" w:lineRule="auto"/>
        <w:jc w:val="both"/>
        <w:rPr>
          <w:rFonts w:ascii="Times New Roman" w:eastAsia="Times New Roman" w:hAnsi="Times New Roman"/>
          <w:bCs/>
          <w:sz w:val="24"/>
          <w:szCs w:val="24"/>
          <w:lang w:eastAsia="it-IT"/>
        </w:rPr>
      </w:pPr>
      <w:r w:rsidRPr="00AC55F2">
        <w:rPr>
          <w:rFonts w:ascii="Times New Roman" w:eastAsia="Times New Roman" w:hAnsi="Times New Roman"/>
          <w:b/>
          <w:bCs/>
          <w:sz w:val="24"/>
          <w:szCs w:val="24"/>
          <w:lang w:eastAsia="it-IT"/>
        </w:rPr>
        <w:t xml:space="preserve">Premesso </w:t>
      </w:r>
      <w:r w:rsidRPr="002A2291">
        <w:rPr>
          <w:rFonts w:ascii="Times New Roman" w:eastAsia="Times New Roman" w:hAnsi="Times New Roman"/>
          <w:bCs/>
          <w:sz w:val="24"/>
          <w:szCs w:val="24"/>
          <w:lang w:eastAsia="it-IT"/>
        </w:rPr>
        <w:t>che</w:t>
      </w:r>
      <w:r w:rsidR="00AC55F2" w:rsidRPr="002A2291">
        <w:rPr>
          <w:rFonts w:ascii="Times New Roman" w:eastAsia="Times New Roman" w:hAnsi="Times New Roman"/>
          <w:bCs/>
          <w:sz w:val="24"/>
          <w:szCs w:val="24"/>
          <w:lang w:eastAsia="it-IT"/>
        </w:rPr>
        <w:t>:</w:t>
      </w:r>
    </w:p>
    <w:p w:rsidR="002A2291" w:rsidRPr="002A2291" w:rsidRDefault="002A2291" w:rsidP="001715D8">
      <w:pPr>
        <w:numPr>
          <w:ilvl w:val="0"/>
          <w:numId w:val="40"/>
        </w:numPr>
        <w:spacing w:after="0" w:line="240" w:lineRule="auto"/>
        <w:ind w:left="567" w:hanging="283"/>
        <w:jc w:val="both"/>
        <w:rPr>
          <w:rFonts w:ascii="Times New Roman" w:hAnsi="Times New Roman"/>
          <w:sz w:val="24"/>
          <w:szCs w:val="24"/>
        </w:rPr>
      </w:pPr>
      <w:proofErr w:type="gramStart"/>
      <w:r w:rsidRPr="002A2291">
        <w:rPr>
          <w:rFonts w:ascii="Times New Roman" w:hAnsi="Times New Roman"/>
          <w:sz w:val="24"/>
          <w:szCs w:val="24"/>
        </w:rPr>
        <w:t>con</w:t>
      </w:r>
      <w:proofErr w:type="gramEnd"/>
      <w:r w:rsidRPr="002A2291">
        <w:rPr>
          <w:rFonts w:ascii="Times New Roman" w:hAnsi="Times New Roman"/>
          <w:sz w:val="24"/>
          <w:szCs w:val="24"/>
        </w:rPr>
        <w:t xml:space="preserve"> deliberazione della Giunta Regionale del Piemonte n. 30 - 8234 del 26/02/2024 sono stati approvati, ai sensi dell’art. 3, commi 4 e 5, dell’Intesa della Conferenza Unificata n. 202/CU del 20/12/2023, l’intervento 1 </w:t>
      </w:r>
      <w:r w:rsidRPr="002A2291">
        <w:rPr>
          <w:rFonts w:ascii="Times New Roman" w:hAnsi="Times New Roman"/>
          <w:i/>
          <w:iCs/>
          <w:sz w:val="24"/>
          <w:szCs w:val="24"/>
        </w:rPr>
        <w:t>“Partecipazione dei giovani alla vita sociale politica dei territori” – III Edizione</w:t>
      </w:r>
      <w:r w:rsidRPr="002A2291">
        <w:rPr>
          <w:rFonts w:ascii="Times New Roman" w:hAnsi="Times New Roman"/>
          <w:sz w:val="24"/>
          <w:szCs w:val="24"/>
        </w:rPr>
        <w:t xml:space="preserve"> del valore complessivo di € 301.416,00 a seguito della ripartizione del Fondo nazionale per le politiche giovanili e del co-finanziamento regionale;</w:t>
      </w:r>
    </w:p>
    <w:p w:rsidR="002A2291" w:rsidRPr="002A2291" w:rsidRDefault="002A2291" w:rsidP="001715D8">
      <w:pPr>
        <w:numPr>
          <w:ilvl w:val="0"/>
          <w:numId w:val="40"/>
        </w:numPr>
        <w:spacing w:after="0" w:line="240" w:lineRule="auto"/>
        <w:ind w:left="567" w:hanging="283"/>
        <w:jc w:val="both"/>
        <w:rPr>
          <w:rFonts w:ascii="Times New Roman" w:hAnsi="Times New Roman"/>
          <w:sz w:val="24"/>
          <w:szCs w:val="24"/>
        </w:rPr>
      </w:pPr>
      <w:proofErr w:type="gramStart"/>
      <w:r w:rsidRPr="002A2291">
        <w:rPr>
          <w:rFonts w:ascii="Times New Roman" w:hAnsi="Times New Roman"/>
          <w:sz w:val="24"/>
          <w:szCs w:val="24"/>
        </w:rPr>
        <w:t>con</w:t>
      </w:r>
      <w:proofErr w:type="gramEnd"/>
      <w:r w:rsidRPr="002A2291">
        <w:rPr>
          <w:rFonts w:ascii="Times New Roman" w:hAnsi="Times New Roman"/>
          <w:sz w:val="24"/>
          <w:szCs w:val="24"/>
        </w:rPr>
        <w:t xml:space="preserve"> deliberazione della Giunta Regionale del Piemonte n. 9 - 8501 del 29/04/2024 avente oggetto </w:t>
      </w:r>
      <w:r w:rsidRPr="002A2291">
        <w:rPr>
          <w:rFonts w:ascii="Times New Roman" w:hAnsi="Times New Roman"/>
          <w:i/>
          <w:iCs/>
          <w:sz w:val="24"/>
          <w:szCs w:val="24"/>
        </w:rPr>
        <w:t xml:space="preserve">“L.R. 6/2019. Approvazione criteri per la concessione di finanziamenti rivolti a Comuni, singoli o associati nelle forme di legge, per le iniziative regionali “Partecipazione dei giovani alla vita sociale e politica dei territori”, “Qualificazione dei servizi di informazione orientativa degli INFORMAGIOVANI del Piemonte” e “Progetti per i giovani” in attuazione della D.G.R. n. 30-8234 del 26/02/2024” </w:t>
      </w:r>
      <w:r w:rsidRPr="002A2291">
        <w:rPr>
          <w:rFonts w:ascii="Times New Roman" w:hAnsi="Times New Roman"/>
          <w:sz w:val="24"/>
          <w:szCs w:val="24"/>
        </w:rPr>
        <w:t xml:space="preserve">sono </w:t>
      </w:r>
      <w:proofErr w:type="gramStart"/>
      <w:r w:rsidRPr="002A2291">
        <w:rPr>
          <w:rFonts w:ascii="Times New Roman" w:hAnsi="Times New Roman"/>
          <w:sz w:val="24"/>
          <w:szCs w:val="24"/>
        </w:rPr>
        <w:t>stati</w:t>
      </w:r>
      <w:proofErr w:type="gramEnd"/>
      <w:r w:rsidRPr="002A2291">
        <w:rPr>
          <w:rFonts w:ascii="Times New Roman" w:hAnsi="Times New Roman"/>
          <w:sz w:val="24"/>
          <w:szCs w:val="24"/>
        </w:rPr>
        <w:t xml:space="preserve"> approvati i criteri per la concessione dei finanziamenti;</w:t>
      </w:r>
    </w:p>
    <w:p w:rsidR="002A2291" w:rsidRPr="002A2291" w:rsidRDefault="002A2291" w:rsidP="001715D8">
      <w:pPr>
        <w:numPr>
          <w:ilvl w:val="0"/>
          <w:numId w:val="43"/>
        </w:numPr>
        <w:spacing w:after="0" w:line="240" w:lineRule="auto"/>
        <w:ind w:left="567" w:hanging="283"/>
        <w:jc w:val="both"/>
        <w:rPr>
          <w:rFonts w:ascii="Times New Roman" w:hAnsi="Times New Roman"/>
          <w:sz w:val="24"/>
          <w:szCs w:val="24"/>
        </w:rPr>
      </w:pPr>
      <w:r w:rsidRPr="002A2291">
        <w:rPr>
          <w:rFonts w:ascii="Times New Roman" w:hAnsi="Times New Roman"/>
          <w:sz w:val="24"/>
          <w:szCs w:val="24"/>
        </w:rPr>
        <w:t>in attuazione delle precedenti deliberazioni, la Regione Piemonte ha pubblicato il Bando “</w:t>
      </w:r>
      <w:r w:rsidRPr="002A2291">
        <w:rPr>
          <w:rFonts w:ascii="Times New Roman" w:hAnsi="Times New Roman"/>
          <w:i/>
          <w:iCs/>
          <w:sz w:val="24"/>
          <w:szCs w:val="24"/>
        </w:rPr>
        <w:t>Partecipazione dei giovani alla vita sociale e politica dei territori” – III Edizione</w:t>
      </w:r>
      <w:r w:rsidRPr="002A2291">
        <w:rPr>
          <w:rFonts w:ascii="Times New Roman" w:hAnsi="Times New Roman"/>
          <w:sz w:val="24"/>
          <w:szCs w:val="24"/>
        </w:rPr>
        <w:t xml:space="preserve">, rivolto ai comuni, singoli o associati, alle Province e alla Città Metropolitana di Torino, destinando finanziamenti pari ad € 301.416,00 finalizzati alle azioni individuate nel </w:t>
      </w:r>
      <w:r w:rsidRPr="002A2291">
        <w:rPr>
          <w:rFonts w:ascii="Times New Roman" w:hAnsi="Times New Roman"/>
          <w:i/>
          <w:iCs/>
          <w:sz w:val="24"/>
          <w:szCs w:val="24"/>
        </w:rPr>
        <w:t>Piano Operativo, intervento 1 “Partecipazione dei giovani alla vita sociale e politica dei territori” – III Edizione</w:t>
      </w:r>
      <w:r w:rsidRPr="002A2291">
        <w:rPr>
          <w:rFonts w:ascii="Times New Roman" w:hAnsi="Times New Roman"/>
          <w:sz w:val="24"/>
          <w:szCs w:val="24"/>
        </w:rPr>
        <w:t xml:space="preserve">, della </w:t>
      </w:r>
      <w:r>
        <w:rPr>
          <w:rFonts w:ascii="Times New Roman" w:hAnsi="Times New Roman"/>
          <w:sz w:val="24"/>
          <w:szCs w:val="24"/>
        </w:rPr>
        <w:t>d</w:t>
      </w:r>
      <w:r w:rsidRPr="002A2291">
        <w:rPr>
          <w:rFonts w:ascii="Times New Roman" w:hAnsi="Times New Roman"/>
          <w:sz w:val="24"/>
          <w:szCs w:val="24"/>
        </w:rPr>
        <w:t>eliberazione della Giunta Regionale n. 30 - 8234 del 26/02/2024 quali:</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la</w:t>
      </w:r>
      <w:proofErr w:type="gramEnd"/>
      <w:r w:rsidRPr="002A2291">
        <w:rPr>
          <w:rFonts w:ascii="Times New Roman" w:hAnsi="Times New Roman"/>
          <w:sz w:val="24"/>
          <w:szCs w:val="24"/>
        </w:rPr>
        <w:t xml:space="preserve"> partecipazione inclusiva dei giovani, tra i 15 e 29 anni, alla vita sociale e politica dei territori, anche al fine di consentire loro di concorrere al processo decisionale e poter orientare le politiche rivolte al target di riferimento e con modalità organizzative sostenibili, anche economicamente, nel tempo; </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lastRenderedPageBreak/>
        <w:t>la</w:t>
      </w:r>
      <w:proofErr w:type="gramEnd"/>
      <w:r w:rsidRPr="002A2291">
        <w:rPr>
          <w:rFonts w:ascii="Times New Roman" w:hAnsi="Times New Roman"/>
          <w:sz w:val="24"/>
          <w:szCs w:val="24"/>
        </w:rPr>
        <w:t xml:space="preserve"> promozione della partecipazione dei giovani alla vita civile e politica, anche locale, e la promozione di progetti dedicati alla formazione dei giovani amministratori under 35, o di nuova nomina, attraverso differenti percorsi formativi per migliorare la qualità della natura del servizio; </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la</w:t>
      </w:r>
      <w:proofErr w:type="gramEnd"/>
      <w:r w:rsidRPr="002A2291">
        <w:rPr>
          <w:rFonts w:ascii="Times New Roman" w:hAnsi="Times New Roman"/>
          <w:sz w:val="24"/>
          <w:szCs w:val="24"/>
        </w:rPr>
        <w:t xml:space="preserve"> diffusione di iniziative finalizzate a colmare la distanza tra la politica e le istituzioni individuando giovani talenti, dotati di passione civile e politica sostenuta da una solida preparazione, fornendo gli strumenti fondamentali per lo svolgimento delle funzioni di amministratori comunali, provinciali, di direzione degli organismi della cittadinanza attiva (partiti, sindacati e associazioni politiche);</w:t>
      </w:r>
    </w:p>
    <w:p w:rsidR="002A2291" w:rsidRPr="002A2291" w:rsidRDefault="002A2291" w:rsidP="001715D8">
      <w:pPr>
        <w:numPr>
          <w:ilvl w:val="0"/>
          <w:numId w:val="43"/>
        </w:numPr>
        <w:spacing w:after="0" w:line="240" w:lineRule="auto"/>
        <w:ind w:left="567" w:hanging="283"/>
        <w:jc w:val="both"/>
        <w:rPr>
          <w:rFonts w:ascii="Times New Roman" w:hAnsi="Times New Roman"/>
          <w:sz w:val="24"/>
          <w:szCs w:val="24"/>
        </w:rPr>
      </w:pPr>
      <w:proofErr w:type="gramStart"/>
      <w:r w:rsidRPr="002A2291">
        <w:rPr>
          <w:rFonts w:ascii="Times New Roman" w:hAnsi="Times New Roman"/>
          <w:sz w:val="24"/>
          <w:szCs w:val="24"/>
        </w:rPr>
        <w:t>i</w:t>
      </w:r>
      <w:proofErr w:type="gramEnd"/>
      <w:r w:rsidRPr="002A2291">
        <w:rPr>
          <w:rFonts w:ascii="Times New Roman" w:hAnsi="Times New Roman"/>
          <w:sz w:val="24"/>
          <w:szCs w:val="24"/>
        </w:rPr>
        <w:t xml:space="preserve"> finanziamenti sono finalizzati a progetti a favore di giovani amministratori under 35 o di nuova nomina o di giovani cittadini dotati di passione politica, che prevedano le seguenti attività: </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laboratori</w:t>
      </w:r>
      <w:proofErr w:type="gramEnd"/>
      <w:r w:rsidRPr="002A2291">
        <w:rPr>
          <w:rFonts w:ascii="Times New Roman" w:hAnsi="Times New Roman"/>
          <w:sz w:val="24"/>
          <w:szCs w:val="24"/>
        </w:rPr>
        <w:t xml:space="preserve"> giornalieri e workshop: appuntamenti di una giornata, altamente esperienziali, mirati ad approfondire temi di stretta attualità che per le amministrazioni possono essere considerati innovativi, sui quali si ritiene utile formare gli amministratori under 35 o di nuova nomina; </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corsi</w:t>
      </w:r>
      <w:proofErr w:type="gramEnd"/>
      <w:r w:rsidRPr="002A2291">
        <w:rPr>
          <w:rFonts w:ascii="Times New Roman" w:hAnsi="Times New Roman"/>
          <w:sz w:val="24"/>
          <w:szCs w:val="24"/>
        </w:rPr>
        <w:t xml:space="preserve"> di formazione, anche specialistica in amministrazione: iniziative, teorico-pratiche, pensate per avvicinare i cittadini e gli amministratori, under 35 o di nuova nomina, a percorsi di cittadinanza attiva, riducendo il distacco tra la politica e le istituzioni, affrontando temi che abbiano la finalità di accrescere la passione per il bene comune, l’impegno pubblico, l’etica valoriale e/o mirati ad approfondire temi distretta attualità. Per tale tipologia è possibile anche la formazione da remoto;</w:t>
      </w:r>
    </w:p>
    <w:p w:rsidR="002A2291" w:rsidRPr="002A2291" w:rsidRDefault="002A2291" w:rsidP="001715D8">
      <w:pPr>
        <w:numPr>
          <w:ilvl w:val="0"/>
          <w:numId w:val="43"/>
        </w:numPr>
        <w:spacing w:after="0" w:line="240" w:lineRule="auto"/>
        <w:ind w:left="567" w:hanging="283"/>
        <w:jc w:val="both"/>
        <w:rPr>
          <w:rFonts w:ascii="Times New Roman" w:hAnsi="Times New Roman"/>
          <w:sz w:val="24"/>
          <w:szCs w:val="24"/>
        </w:rPr>
      </w:pPr>
      <w:proofErr w:type="gramStart"/>
      <w:r w:rsidRPr="002A2291">
        <w:rPr>
          <w:rFonts w:ascii="Times New Roman" w:hAnsi="Times New Roman"/>
          <w:sz w:val="24"/>
          <w:szCs w:val="24"/>
        </w:rPr>
        <w:t>le</w:t>
      </w:r>
      <w:proofErr w:type="gramEnd"/>
      <w:r w:rsidRPr="002A2291">
        <w:rPr>
          <w:rFonts w:ascii="Times New Roman" w:hAnsi="Times New Roman"/>
          <w:sz w:val="24"/>
          <w:szCs w:val="24"/>
        </w:rPr>
        <w:t xml:space="preserve"> iniziative proposte, da concludersi entro il 31/07/2025, prevedono:</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la</w:t>
      </w:r>
      <w:proofErr w:type="gramEnd"/>
      <w:r w:rsidRPr="002A2291">
        <w:rPr>
          <w:rFonts w:ascii="Times New Roman" w:hAnsi="Times New Roman"/>
          <w:sz w:val="24"/>
          <w:szCs w:val="24"/>
        </w:rPr>
        <w:t xml:space="preserve"> costituzione di una rete di partenariato con il coinvolgimento di almeno 1 ente pubblico e 1 associazione di settore;</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la</w:t>
      </w:r>
      <w:proofErr w:type="gramEnd"/>
      <w:r w:rsidRPr="002A2291">
        <w:rPr>
          <w:rFonts w:ascii="Times New Roman" w:hAnsi="Times New Roman"/>
          <w:sz w:val="24"/>
          <w:szCs w:val="24"/>
        </w:rPr>
        <w:t xml:space="preserve"> partecipazione di almeno n. 15 giovani amministratori under 35 o di nuova nomina;</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l’individuazione</w:t>
      </w:r>
      <w:proofErr w:type="gramEnd"/>
      <w:r w:rsidRPr="002A2291">
        <w:rPr>
          <w:rFonts w:ascii="Times New Roman" w:hAnsi="Times New Roman"/>
          <w:sz w:val="24"/>
          <w:szCs w:val="24"/>
        </w:rPr>
        <w:t xml:space="preserve"> di un soggetto capofila all’interno della rete di partenariato;</w:t>
      </w:r>
    </w:p>
    <w:p w:rsidR="002A2291" w:rsidRPr="002A2291" w:rsidRDefault="002A2291" w:rsidP="001715D8">
      <w:pPr>
        <w:numPr>
          <w:ilvl w:val="1"/>
          <w:numId w:val="41"/>
        </w:numPr>
        <w:spacing w:after="0" w:line="240" w:lineRule="auto"/>
        <w:jc w:val="both"/>
        <w:rPr>
          <w:rFonts w:ascii="Times New Roman" w:hAnsi="Times New Roman"/>
          <w:sz w:val="24"/>
          <w:szCs w:val="24"/>
        </w:rPr>
      </w:pPr>
      <w:proofErr w:type="gramStart"/>
      <w:r w:rsidRPr="002A2291">
        <w:rPr>
          <w:rFonts w:ascii="Times New Roman" w:hAnsi="Times New Roman"/>
          <w:sz w:val="24"/>
          <w:szCs w:val="24"/>
        </w:rPr>
        <w:t>un</w:t>
      </w:r>
      <w:proofErr w:type="gramEnd"/>
      <w:r w:rsidRPr="002A2291">
        <w:rPr>
          <w:rFonts w:ascii="Times New Roman" w:hAnsi="Times New Roman"/>
          <w:sz w:val="24"/>
          <w:szCs w:val="24"/>
        </w:rPr>
        <w:t xml:space="preserve"> contributo massimo richiedibile a parziale copertura dei costi di 30.000,00 €;</w:t>
      </w:r>
    </w:p>
    <w:p w:rsidR="002A2291" w:rsidRDefault="002A2291" w:rsidP="001715D8">
      <w:pPr>
        <w:numPr>
          <w:ilvl w:val="0"/>
          <w:numId w:val="44"/>
        </w:numPr>
        <w:spacing w:after="0" w:line="240" w:lineRule="auto"/>
        <w:ind w:left="567" w:hanging="283"/>
        <w:jc w:val="both"/>
        <w:rPr>
          <w:rFonts w:ascii="Times New Roman" w:hAnsi="Times New Roman"/>
          <w:bCs/>
          <w:sz w:val="24"/>
          <w:szCs w:val="24"/>
        </w:rPr>
      </w:pPr>
      <w:proofErr w:type="gramStart"/>
      <w:r w:rsidRPr="002A2291">
        <w:rPr>
          <w:rFonts w:ascii="Times New Roman" w:hAnsi="Times New Roman"/>
          <w:bCs/>
          <w:sz w:val="24"/>
          <w:szCs w:val="24"/>
        </w:rPr>
        <w:t>con</w:t>
      </w:r>
      <w:proofErr w:type="gramEnd"/>
      <w:r w:rsidRPr="002A2291">
        <w:rPr>
          <w:rFonts w:ascii="Times New Roman" w:hAnsi="Times New Roman"/>
          <w:bCs/>
          <w:sz w:val="24"/>
          <w:szCs w:val="24"/>
        </w:rPr>
        <w:t xml:space="preserve"> deliberazione della Giunta Comunale n. 105 del 12/09/2024 è stato approvato il progetto denominato “Giovani in Comune!”;</w:t>
      </w:r>
    </w:p>
    <w:p w:rsidR="00BD76D3" w:rsidRPr="00BD76D3" w:rsidRDefault="00BD76D3" w:rsidP="001715D8">
      <w:pPr>
        <w:numPr>
          <w:ilvl w:val="0"/>
          <w:numId w:val="44"/>
        </w:numPr>
        <w:spacing w:after="0" w:line="240" w:lineRule="auto"/>
        <w:ind w:left="567" w:hanging="283"/>
        <w:jc w:val="both"/>
        <w:rPr>
          <w:rFonts w:ascii="Times New Roman" w:hAnsi="Times New Roman"/>
          <w:bCs/>
          <w:sz w:val="24"/>
          <w:szCs w:val="24"/>
        </w:rPr>
      </w:pPr>
      <w:proofErr w:type="gramStart"/>
      <w:r w:rsidRPr="00BD76D3">
        <w:rPr>
          <w:rFonts w:ascii="Times New Roman" w:hAnsi="Times New Roman"/>
          <w:sz w:val="24"/>
          <w:szCs w:val="24"/>
        </w:rPr>
        <w:t>il</w:t>
      </w:r>
      <w:proofErr w:type="gramEnd"/>
      <w:r w:rsidRPr="00BD76D3">
        <w:rPr>
          <w:rFonts w:ascii="Times New Roman" w:hAnsi="Times New Roman"/>
          <w:sz w:val="24"/>
          <w:szCs w:val="24"/>
        </w:rPr>
        <w:t xml:space="preserve"> progetto presenta </w:t>
      </w:r>
      <w:r w:rsidRPr="00BD76D3">
        <w:rPr>
          <w:rFonts w:ascii="Times New Roman" w:hAnsi="Times New Roman"/>
          <w:color w:val="000000"/>
          <w:sz w:val="24"/>
          <w:szCs w:val="24"/>
        </w:rPr>
        <w:t xml:space="preserve">come ente capofila </w:t>
      </w:r>
      <w:r w:rsidR="00722571">
        <w:rPr>
          <w:rFonts w:ascii="Times New Roman" w:hAnsi="Times New Roman"/>
          <w:color w:val="000000"/>
          <w:sz w:val="24"/>
          <w:szCs w:val="24"/>
        </w:rPr>
        <w:t xml:space="preserve">il Comune di </w:t>
      </w:r>
      <w:r w:rsidRPr="00BD76D3">
        <w:rPr>
          <w:rFonts w:ascii="Times New Roman" w:hAnsi="Times New Roman"/>
          <w:color w:val="000000"/>
          <w:sz w:val="24"/>
          <w:szCs w:val="24"/>
        </w:rPr>
        <w:t>Vigone</w:t>
      </w:r>
      <w:r w:rsidR="00722571">
        <w:rPr>
          <w:rFonts w:ascii="Times New Roman" w:hAnsi="Times New Roman"/>
          <w:color w:val="000000"/>
          <w:sz w:val="24"/>
          <w:szCs w:val="24"/>
        </w:rPr>
        <w:t>,</w:t>
      </w:r>
      <w:r w:rsidRPr="00BD76D3">
        <w:rPr>
          <w:rFonts w:ascii="Times New Roman" w:hAnsi="Times New Roman"/>
          <w:color w:val="000000"/>
          <w:sz w:val="24"/>
          <w:szCs w:val="24"/>
        </w:rPr>
        <w:t xml:space="preserve"> </w:t>
      </w:r>
      <w:r w:rsidR="00722571">
        <w:rPr>
          <w:rFonts w:ascii="Times New Roman" w:hAnsi="Times New Roman"/>
          <w:color w:val="000000"/>
          <w:sz w:val="24"/>
          <w:szCs w:val="24"/>
        </w:rPr>
        <w:t>C</w:t>
      </w:r>
      <w:r w:rsidRPr="00BD76D3">
        <w:rPr>
          <w:rFonts w:ascii="Times New Roman" w:hAnsi="Times New Roman"/>
          <w:color w:val="000000"/>
          <w:sz w:val="24"/>
          <w:szCs w:val="24"/>
        </w:rPr>
        <w:t xml:space="preserve">omuni partner Airasca, Campiglione Fenile, Cavour, Cercenasco, Garzigliana, Luserna San Giovanni, Lusernetta, Macello, Osasco, Prarostino, Rorà, Scalenghe, Torre Pellice, Villafranca Piemonte, Volvera e il </w:t>
      </w:r>
      <w:r w:rsidR="00722571" w:rsidRPr="00BD76D3">
        <w:rPr>
          <w:rFonts w:ascii="Times New Roman" w:hAnsi="Times New Roman"/>
          <w:color w:val="000000"/>
          <w:sz w:val="24"/>
          <w:szCs w:val="24"/>
        </w:rPr>
        <w:t>supporto</w:t>
      </w:r>
      <w:r w:rsidRPr="00BD76D3">
        <w:rPr>
          <w:rFonts w:ascii="Times New Roman" w:hAnsi="Times New Roman"/>
          <w:color w:val="000000"/>
          <w:sz w:val="24"/>
          <w:szCs w:val="24"/>
        </w:rPr>
        <w:t xml:space="preserve"> delle associazioni di settore UNCEM, ANPCI, ALI e ANCI Piemonte;</w:t>
      </w:r>
    </w:p>
    <w:p w:rsidR="002A2291" w:rsidRDefault="002A2291" w:rsidP="001715D8">
      <w:pPr>
        <w:pStyle w:val="Paragrafoelenco"/>
        <w:numPr>
          <w:ilvl w:val="0"/>
          <w:numId w:val="44"/>
        </w:numPr>
        <w:ind w:left="567" w:hanging="283"/>
        <w:jc w:val="both"/>
        <w:rPr>
          <w:color w:val="000000"/>
          <w:szCs w:val="24"/>
        </w:rPr>
      </w:pPr>
      <w:proofErr w:type="gramStart"/>
      <w:r w:rsidRPr="002A2291">
        <w:rPr>
          <w:szCs w:val="24"/>
        </w:rPr>
        <w:t>con</w:t>
      </w:r>
      <w:proofErr w:type="gramEnd"/>
      <w:r w:rsidRPr="002A2291">
        <w:rPr>
          <w:szCs w:val="24"/>
        </w:rPr>
        <w:t xml:space="preserve"> </w:t>
      </w:r>
      <w:r w:rsidRPr="002A2291">
        <w:rPr>
          <w:color w:val="000000"/>
          <w:szCs w:val="24"/>
        </w:rPr>
        <w:t>D.D. 1670/A2202A/2024 del 02/12/2024 della Regione Piemonte, il progetto “Giovani in Comune!”, è stato finanziato con un contributo di € 32.420,21;</w:t>
      </w:r>
    </w:p>
    <w:p w:rsidR="00D6419F" w:rsidRPr="00D6419F" w:rsidRDefault="00D6419F" w:rsidP="001715D8">
      <w:pPr>
        <w:pStyle w:val="Paragrafoelenco"/>
        <w:numPr>
          <w:ilvl w:val="0"/>
          <w:numId w:val="44"/>
        </w:numPr>
        <w:ind w:left="567" w:hanging="283"/>
        <w:jc w:val="both"/>
        <w:rPr>
          <w:color w:val="000000"/>
          <w:szCs w:val="24"/>
        </w:rPr>
      </w:pPr>
      <w:proofErr w:type="gramStart"/>
      <w:r w:rsidRPr="002A2291">
        <w:rPr>
          <w:szCs w:val="24"/>
        </w:rPr>
        <w:t>con</w:t>
      </w:r>
      <w:proofErr w:type="gramEnd"/>
      <w:r w:rsidRPr="002A2291">
        <w:rPr>
          <w:szCs w:val="24"/>
        </w:rPr>
        <w:t xml:space="preserve"> determinazione del Responsabile del Settore </w:t>
      </w:r>
      <w:r>
        <w:rPr>
          <w:szCs w:val="24"/>
        </w:rPr>
        <w:t>Amministrativo, dott.ssa Laura Filliol</w:t>
      </w:r>
      <w:r w:rsidRPr="002A2291">
        <w:rPr>
          <w:szCs w:val="24"/>
        </w:rPr>
        <w:t xml:space="preserve">, n._______________, del ______________, è stata affidata a codesta </w:t>
      </w:r>
      <w:r>
        <w:rPr>
          <w:szCs w:val="24"/>
        </w:rPr>
        <w:t>associazione</w:t>
      </w:r>
      <w:r w:rsidRPr="002A2291">
        <w:rPr>
          <w:szCs w:val="24"/>
        </w:rPr>
        <w:t xml:space="preserve"> </w:t>
      </w:r>
      <w:bookmarkStart w:id="1" w:name="_Hlk144969730"/>
      <w:r w:rsidRPr="002A2291">
        <w:rPr>
          <w:szCs w:val="24"/>
        </w:rPr>
        <w:t>(d’ora in poi anche “Appaltatore”)</w:t>
      </w:r>
      <w:bookmarkEnd w:id="1"/>
      <w:r w:rsidRPr="002A2291">
        <w:rPr>
          <w:szCs w:val="24"/>
        </w:rPr>
        <w:t xml:space="preserve"> la prestazione contrattuale in oggetto e si è provveduto ad impegnare la spesa di € </w:t>
      </w:r>
      <w:r w:rsidR="00364C12">
        <w:rPr>
          <w:szCs w:val="24"/>
        </w:rPr>
        <w:t>18.655,73</w:t>
      </w:r>
      <w:r>
        <w:rPr>
          <w:szCs w:val="24"/>
        </w:rPr>
        <w:t xml:space="preserve"> oltre I.V.A. </w:t>
      </w:r>
      <w:r w:rsidR="00364C12">
        <w:rPr>
          <w:szCs w:val="24"/>
        </w:rPr>
        <w:t>22</w:t>
      </w:r>
      <w:r>
        <w:rPr>
          <w:szCs w:val="24"/>
        </w:rPr>
        <w:t>%;</w:t>
      </w:r>
    </w:p>
    <w:p w:rsidR="00D6419F" w:rsidRPr="00D6419F" w:rsidRDefault="00D6419F" w:rsidP="001715D8">
      <w:pPr>
        <w:pStyle w:val="Paragrafoelenco"/>
        <w:numPr>
          <w:ilvl w:val="0"/>
          <w:numId w:val="44"/>
        </w:numPr>
        <w:ind w:left="567" w:hanging="283"/>
        <w:jc w:val="both"/>
        <w:rPr>
          <w:color w:val="000000"/>
          <w:szCs w:val="24"/>
        </w:rPr>
      </w:pPr>
      <w:proofErr w:type="gramStart"/>
      <w:r w:rsidRPr="00AC55F2">
        <w:rPr>
          <w:szCs w:val="24"/>
        </w:rPr>
        <w:t>codesta</w:t>
      </w:r>
      <w:proofErr w:type="gramEnd"/>
      <w:r w:rsidRPr="00AC55F2">
        <w:rPr>
          <w:szCs w:val="24"/>
        </w:rPr>
        <w:t xml:space="preserve"> Amministrazione ha proceduto previamente ad effettuare la verifica dei requisiti in capo alla predetta </w:t>
      </w:r>
      <w:r>
        <w:rPr>
          <w:szCs w:val="24"/>
        </w:rPr>
        <w:t>associazione</w:t>
      </w:r>
      <w:r w:rsidRPr="00AC55F2">
        <w:rPr>
          <w:szCs w:val="24"/>
        </w:rPr>
        <w:t>, conclusasi con esito positivo</w:t>
      </w:r>
      <w:r>
        <w:rPr>
          <w:szCs w:val="24"/>
        </w:rPr>
        <w:t>;</w:t>
      </w:r>
    </w:p>
    <w:p w:rsidR="00D6419F" w:rsidRPr="002A2291" w:rsidRDefault="00D6419F" w:rsidP="001715D8">
      <w:pPr>
        <w:pStyle w:val="Paragrafoelenco"/>
        <w:numPr>
          <w:ilvl w:val="0"/>
          <w:numId w:val="44"/>
        </w:numPr>
        <w:ind w:left="567" w:hanging="283"/>
        <w:jc w:val="both"/>
        <w:rPr>
          <w:color w:val="000000"/>
          <w:szCs w:val="24"/>
        </w:rPr>
      </w:pPr>
      <w:proofErr w:type="gramStart"/>
      <w:r w:rsidRPr="00AC55F2">
        <w:rPr>
          <w:szCs w:val="24"/>
          <w:lang w:bidi="he-IL"/>
        </w:rPr>
        <w:t>non</w:t>
      </w:r>
      <w:proofErr w:type="gramEnd"/>
      <w:r w:rsidRPr="00AC55F2">
        <w:rPr>
          <w:szCs w:val="24"/>
          <w:lang w:bidi="he-IL"/>
        </w:rPr>
        <w:t xml:space="preserve"> viene applicato </w:t>
      </w:r>
      <w:r w:rsidRPr="00AC55F2">
        <w:rPr>
          <w:szCs w:val="24"/>
        </w:rPr>
        <w:t xml:space="preserve">il termine dilatorio ai sensi dell’art. 18, comma 3, </w:t>
      </w:r>
      <w:proofErr w:type="spellStart"/>
      <w:r w:rsidRPr="00AC55F2">
        <w:rPr>
          <w:szCs w:val="24"/>
        </w:rPr>
        <w:t>lett</w:t>
      </w:r>
      <w:proofErr w:type="spellEnd"/>
      <w:r w:rsidRPr="00AC55F2">
        <w:rPr>
          <w:szCs w:val="24"/>
        </w:rPr>
        <w:t>. d)</w:t>
      </w:r>
      <w:r>
        <w:rPr>
          <w:szCs w:val="24"/>
        </w:rPr>
        <w:t>,</w:t>
      </w:r>
      <w:r w:rsidRPr="00AC55F2">
        <w:rPr>
          <w:szCs w:val="24"/>
        </w:rPr>
        <w:t xml:space="preserve"> del </w:t>
      </w:r>
      <w:proofErr w:type="spellStart"/>
      <w:r w:rsidRPr="00AC55F2">
        <w:rPr>
          <w:szCs w:val="24"/>
        </w:rPr>
        <w:t>D.Lgs.</w:t>
      </w:r>
      <w:proofErr w:type="spellEnd"/>
      <w:r w:rsidRPr="00AC55F2">
        <w:rPr>
          <w:szCs w:val="24"/>
        </w:rPr>
        <w:t xml:space="preserve"> </w:t>
      </w:r>
      <w:r>
        <w:rPr>
          <w:szCs w:val="24"/>
        </w:rPr>
        <w:t>3</w:t>
      </w:r>
      <w:r w:rsidRPr="00AC55F2">
        <w:rPr>
          <w:szCs w:val="24"/>
        </w:rPr>
        <w:t>6/2023</w:t>
      </w:r>
      <w:r>
        <w:rPr>
          <w:szCs w:val="24"/>
        </w:rPr>
        <w:t>;</w:t>
      </w:r>
    </w:p>
    <w:p w:rsidR="002A2291" w:rsidRPr="002A2291" w:rsidRDefault="002A2291" w:rsidP="001715D8">
      <w:pPr>
        <w:pStyle w:val="Paragrafoelenco"/>
        <w:jc w:val="both"/>
        <w:rPr>
          <w:color w:val="000000"/>
          <w:szCs w:val="24"/>
        </w:rPr>
      </w:pPr>
    </w:p>
    <w:p w:rsidR="002A2291" w:rsidRPr="002A2291" w:rsidRDefault="002A2291" w:rsidP="001715D8">
      <w:pPr>
        <w:widowControl w:val="0"/>
        <w:spacing w:after="0" w:line="480" w:lineRule="auto"/>
        <w:jc w:val="both"/>
        <w:rPr>
          <w:rFonts w:ascii="Times New Roman" w:eastAsia="Times New Roman" w:hAnsi="Times New Roman"/>
          <w:bCs/>
          <w:sz w:val="24"/>
          <w:szCs w:val="24"/>
          <w:lang w:eastAsia="it-IT"/>
        </w:rPr>
      </w:pPr>
    </w:p>
    <w:p w:rsidR="00F47644" w:rsidRPr="00AC55F2" w:rsidRDefault="00F47644" w:rsidP="001715D8">
      <w:pPr>
        <w:widowControl w:val="0"/>
        <w:spacing w:after="0" w:line="360" w:lineRule="auto"/>
        <w:jc w:val="center"/>
        <w:rPr>
          <w:rFonts w:ascii="Times New Roman" w:eastAsia="Times New Roman" w:hAnsi="Times New Roman"/>
          <w:sz w:val="24"/>
          <w:szCs w:val="24"/>
          <w:lang w:eastAsia="it-IT"/>
        </w:rPr>
      </w:pPr>
      <w:bookmarkStart w:id="2" w:name="_Hlk145067732"/>
      <w:r w:rsidRPr="00AC55F2">
        <w:rPr>
          <w:rFonts w:ascii="Times New Roman" w:eastAsia="Times New Roman" w:hAnsi="Times New Roman"/>
          <w:sz w:val="24"/>
          <w:szCs w:val="24"/>
          <w:lang w:eastAsia="it-IT"/>
        </w:rPr>
        <w:lastRenderedPageBreak/>
        <w:t>***</w:t>
      </w:r>
    </w:p>
    <w:p w:rsidR="00F47644" w:rsidRPr="00AC55F2" w:rsidRDefault="00F47644" w:rsidP="001715D8">
      <w:pPr>
        <w:widowControl w:val="0"/>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Tutto ciò premesso, la prestazione di cui all’oggetto è regolata dalle condizioni di seguito riportate.</w:t>
      </w:r>
    </w:p>
    <w:p w:rsidR="00F47644" w:rsidRPr="00AC55F2" w:rsidRDefault="00F47644" w:rsidP="001715D8">
      <w:pPr>
        <w:widowControl w:val="0"/>
        <w:spacing w:after="0" w:line="360" w:lineRule="auto"/>
        <w:jc w:val="both"/>
        <w:rPr>
          <w:rFonts w:ascii="Times New Roman" w:eastAsia="Times New Roman" w:hAnsi="Times New Roman"/>
          <w:b/>
          <w:bCs/>
          <w:kern w:val="36"/>
          <w:sz w:val="24"/>
          <w:szCs w:val="24"/>
          <w:lang w:eastAsia="it-IT"/>
        </w:rPr>
      </w:pPr>
      <w:r w:rsidRPr="00AC55F2">
        <w:rPr>
          <w:rFonts w:ascii="Times New Roman" w:eastAsia="Times New Roman" w:hAnsi="Times New Roman"/>
          <w:b/>
          <w:bCs/>
          <w:kern w:val="36"/>
          <w:sz w:val="24"/>
          <w:szCs w:val="24"/>
          <w:lang w:eastAsia="it-IT"/>
        </w:rPr>
        <w:t xml:space="preserve">1. Oggetto e parti stipulanti </w:t>
      </w:r>
    </w:p>
    <w:p w:rsidR="00722571" w:rsidRPr="002A0F77" w:rsidRDefault="00F47644" w:rsidP="002A0F77">
      <w:pPr>
        <w:pStyle w:val="Default"/>
        <w:spacing w:line="360" w:lineRule="auto"/>
        <w:jc w:val="both"/>
        <w:rPr>
          <w:rFonts w:ascii="Times New Roman" w:hAnsi="Times New Roman" w:cs="Times New Roman"/>
        </w:rPr>
      </w:pPr>
      <w:r w:rsidRPr="00D6419F">
        <w:rPr>
          <w:rFonts w:ascii="Times New Roman" w:eastAsia="Times New Roman" w:hAnsi="Times New Roman"/>
        </w:rPr>
        <w:t xml:space="preserve">Il Comune di </w:t>
      </w:r>
      <w:r w:rsidR="000129CC" w:rsidRPr="00D6419F">
        <w:rPr>
          <w:rFonts w:ascii="Times New Roman" w:eastAsia="Times New Roman" w:hAnsi="Times New Roman"/>
        </w:rPr>
        <w:t>Vigone</w:t>
      </w:r>
      <w:r w:rsidRPr="00D6419F">
        <w:rPr>
          <w:rFonts w:ascii="Times New Roman" w:eastAsia="Times New Roman" w:hAnsi="Times New Roman"/>
        </w:rPr>
        <w:t xml:space="preserve"> (</w:t>
      </w:r>
      <w:r w:rsidRPr="002A0F77">
        <w:rPr>
          <w:rFonts w:ascii="Times New Roman" w:eastAsia="Times New Roman" w:hAnsi="Times New Roman"/>
        </w:rPr>
        <w:t xml:space="preserve">d’ora in poi anche “Amministrazione/Stazione appaltante”) affida a </w:t>
      </w:r>
      <w:r w:rsidRPr="002A0F77">
        <w:rPr>
          <w:rFonts w:ascii="Times New Roman" w:eastAsia="Times New Roman" w:hAnsi="Times New Roman" w:cs="Times New Roman"/>
        </w:rPr>
        <w:t xml:space="preserve">codesta </w:t>
      </w:r>
      <w:r w:rsidR="00D6419F" w:rsidRPr="002A0F77">
        <w:rPr>
          <w:rFonts w:ascii="Times New Roman" w:eastAsia="Times New Roman" w:hAnsi="Times New Roman" w:cs="Times New Roman"/>
        </w:rPr>
        <w:t>associazione</w:t>
      </w:r>
      <w:r w:rsidRPr="002A0F77">
        <w:rPr>
          <w:rFonts w:ascii="Times New Roman" w:eastAsia="Times New Roman" w:hAnsi="Times New Roman" w:cs="Times New Roman"/>
        </w:rPr>
        <w:t xml:space="preserve"> </w:t>
      </w:r>
      <w:r w:rsidR="00D6419F" w:rsidRPr="002A0F77">
        <w:rPr>
          <w:rFonts w:ascii="Times New Roman" w:eastAsia="Times New Roman" w:hAnsi="Times New Roman" w:cs="Times New Roman"/>
        </w:rPr>
        <w:t xml:space="preserve">l’organizzazione </w:t>
      </w:r>
      <w:r w:rsidR="00722571" w:rsidRPr="002A0F77">
        <w:rPr>
          <w:rFonts w:ascii="Times New Roman" w:hAnsi="Times New Roman" w:cs="Times New Roman"/>
        </w:rPr>
        <w:t xml:space="preserve"> del percorso formativo finalizzato alla partecipazione inclusiva dei giovani (15-29 anni) alla vita sociale e politica territoriale, alla formazione di giovani, amministratori locali e non, affinché possano partecipare attivamente alle decisioni sul territorio e all’individuazione di giovani talenti e loro integrazione nella vita politica cittadina, per creare amministratori e amministratrici del domani. </w:t>
      </w:r>
    </w:p>
    <w:p w:rsidR="00722571" w:rsidRPr="002A0F77" w:rsidRDefault="00722571" w:rsidP="002A0F77">
      <w:pPr>
        <w:pStyle w:val="Default"/>
        <w:spacing w:line="360" w:lineRule="auto"/>
        <w:jc w:val="both"/>
        <w:rPr>
          <w:rFonts w:ascii="Times New Roman" w:hAnsi="Times New Roman" w:cs="Times New Roman"/>
        </w:rPr>
      </w:pPr>
      <w:r w:rsidRPr="002A0F77">
        <w:rPr>
          <w:rFonts w:ascii="Times New Roman" w:hAnsi="Times New Roman" w:cs="Times New Roman"/>
        </w:rPr>
        <w:t>Il piano formativo si articola nella predisposizione di un corso online teorico-pratico di 6 moduli, sette laboratori giornalieri in presenza e due giornate di aggregazione e restituzione a chiusura del progetto.</w:t>
      </w:r>
    </w:p>
    <w:p w:rsidR="00722571" w:rsidRPr="002A0F77" w:rsidRDefault="002A0F77" w:rsidP="002A0F77">
      <w:pPr>
        <w:pStyle w:val="Default"/>
        <w:spacing w:line="360" w:lineRule="auto"/>
        <w:jc w:val="both"/>
        <w:rPr>
          <w:rFonts w:ascii="Times New Roman" w:hAnsi="Times New Roman" w:cs="Times New Roman"/>
        </w:rPr>
      </w:pPr>
      <w:r w:rsidRPr="002A0F77">
        <w:rPr>
          <w:rFonts w:ascii="Times New Roman" w:hAnsi="Times New Roman" w:cs="Times New Roman"/>
        </w:rPr>
        <w:t xml:space="preserve">L’Associazione </w:t>
      </w:r>
      <w:r w:rsidR="00364C12">
        <w:rPr>
          <w:rFonts w:ascii="Times New Roman" w:hAnsi="Times New Roman" w:cs="Times New Roman"/>
        </w:rPr>
        <w:t xml:space="preserve">ANCI PIEMONTE </w:t>
      </w:r>
      <w:r w:rsidR="00722571" w:rsidRPr="002A0F77">
        <w:rPr>
          <w:rFonts w:ascii="Times New Roman" w:hAnsi="Times New Roman" w:cs="Times New Roman"/>
        </w:rPr>
        <w:t>mette a disposizione la sua struttura, il suo staff e l’</w:t>
      </w:r>
      <w:r w:rsidR="00722571" w:rsidRPr="002A0F77">
        <w:rPr>
          <w:rFonts w:ascii="Times New Roman" w:hAnsi="Times New Roman" w:cs="Times New Roman"/>
          <w:i/>
          <w:iCs/>
        </w:rPr>
        <w:t xml:space="preserve">expertise </w:t>
      </w:r>
      <w:r w:rsidR="00722571" w:rsidRPr="002A0F77">
        <w:rPr>
          <w:rFonts w:ascii="Times New Roman" w:hAnsi="Times New Roman" w:cs="Times New Roman"/>
        </w:rPr>
        <w:t>tecnica per l’organizzazione dell’intero percorso formativo fornendo assistenza nella</w:t>
      </w:r>
      <w:r w:rsidRPr="002A0F77">
        <w:rPr>
          <w:rFonts w:ascii="Times New Roman" w:hAnsi="Times New Roman" w:cs="Times New Roman"/>
        </w:rPr>
        <w:t xml:space="preserve"> preparazione del materiale didattico, informativo e comunicativo e nella gestione contabile del budget. Sarà compito dell’associazione </w:t>
      </w:r>
      <w:r w:rsidR="00364C12">
        <w:rPr>
          <w:rFonts w:ascii="Times New Roman" w:hAnsi="Times New Roman" w:cs="Times New Roman"/>
        </w:rPr>
        <w:t xml:space="preserve">ANCI PIEMONTE </w:t>
      </w:r>
      <w:r w:rsidRPr="002A0F77">
        <w:rPr>
          <w:rFonts w:ascii="Times New Roman" w:hAnsi="Times New Roman" w:cs="Times New Roman"/>
        </w:rPr>
        <w:t>provvedere alla selezione di tutor per la formazione didattica e degli spazi preposti svolgere attività di segreteria nel corso delle riunioni e preparare comunicati stampa e grafiche.</w:t>
      </w:r>
    </w:p>
    <w:p w:rsidR="00722571" w:rsidRPr="002A0F77" w:rsidRDefault="002A0F77" w:rsidP="002A0F77">
      <w:pPr>
        <w:pStyle w:val="Default"/>
        <w:spacing w:line="360" w:lineRule="auto"/>
        <w:rPr>
          <w:rFonts w:ascii="Times New Roman" w:hAnsi="Times New Roman" w:cs="Times New Roman"/>
        </w:rPr>
      </w:pPr>
      <w:r w:rsidRPr="002A0F77">
        <w:rPr>
          <w:rFonts w:ascii="Times New Roman" w:hAnsi="Times New Roman" w:cs="Times New Roman"/>
        </w:rPr>
        <w:t>In particolare, l’associazione si impegna a:</w:t>
      </w:r>
    </w:p>
    <w:p w:rsidR="00722571" w:rsidRPr="002A0F77" w:rsidRDefault="00722571" w:rsidP="002A0F77">
      <w:pPr>
        <w:pStyle w:val="Default"/>
        <w:numPr>
          <w:ilvl w:val="0"/>
          <w:numId w:val="48"/>
        </w:numPr>
        <w:spacing w:after="19" w:line="360" w:lineRule="auto"/>
        <w:ind w:left="567" w:hanging="283"/>
        <w:jc w:val="both"/>
        <w:rPr>
          <w:rFonts w:ascii="Times New Roman" w:hAnsi="Times New Roman" w:cs="Times New Roman"/>
        </w:rPr>
      </w:pPr>
      <w:proofErr w:type="gramStart"/>
      <w:r w:rsidRPr="002A0F77">
        <w:rPr>
          <w:rFonts w:ascii="Times New Roman" w:hAnsi="Times New Roman" w:cs="Times New Roman"/>
        </w:rPr>
        <w:t>gestire</w:t>
      </w:r>
      <w:proofErr w:type="gramEnd"/>
      <w:r w:rsidRPr="002A0F77">
        <w:rPr>
          <w:rFonts w:ascii="Times New Roman" w:hAnsi="Times New Roman" w:cs="Times New Roman"/>
        </w:rPr>
        <w:t xml:space="preserve"> la segre</w:t>
      </w:r>
      <w:r w:rsidR="002A0F77" w:rsidRPr="002A0F77">
        <w:rPr>
          <w:rFonts w:ascii="Times New Roman" w:hAnsi="Times New Roman" w:cs="Times New Roman"/>
        </w:rPr>
        <w:t>teria organizzativa di progetto</w:t>
      </w:r>
      <w:r w:rsidR="002A0F77">
        <w:rPr>
          <w:rFonts w:ascii="Times New Roman" w:hAnsi="Times New Roman" w:cs="Times New Roman"/>
        </w:rPr>
        <w:t>;</w:t>
      </w:r>
    </w:p>
    <w:p w:rsidR="00722571" w:rsidRPr="002A0F77" w:rsidRDefault="00722571" w:rsidP="002A0F77">
      <w:pPr>
        <w:pStyle w:val="Default"/>
        <w:numPr>
          <w:ilvl w:val="1"/>
          <w:numId w:val="48"/>
        </w:numPr>
        <w:spacing w:after="19" w:line="360" w:lineRule="auto"/>
        <w:ind w:left="567" w:hanging="283"/>
        <w:jc w:val="both"/>
        <w:rPr>
          <w:rFonts w:ascii="Times New Roman" w:hAnsi="Times New Roman" w:cs="Times New Roman"/>
        </w:rPr>
      </w:pPr>
      <w:proofErr w:type="gramStart"/>
      <w:r w:rsidRPr="002A0F77">
        <w:rPr>
          <w:rFonts w:ascii="Times New Roman" w:hAnsi="Times New Roman" w:cs="Times New Roman"/>
        </w:rPr>
        <w:t>individuare</w:t>
      </w:r>
      <w:proofErr w:type="gramEnd"/>
      <w:r w:rsidRPr="002A0F77">
        <w:rPr>
          <w:rFonts w:ascii="Times New Roman" w:hAnsi="Times New Roman" w:cs="Times New Roman"/>
        </w:rPr>
        <w:t xml:space="preserve"> e </w:t>
      </w:r>
      <w:proofErr w:type="spellStart"/>
      <w:r w:rsidRPr="002A0F77">
        <w:rPr>
          <w:rFonts w:ascii="Times New Roman" w:hAnsi="Times New Roman" w:cs="Times New Roman"/>
        </w:rPr>
        <w:t>contrattualizzare</w:t>
      </w:r>
      <w:proofErr w:type="spellEnd"/>
      <w:r w:rsidRPr="002A0F77">
        <w:rPr>
          <w:rFonts w:ascii="Times New Roman" w:hAnsi="Times New Roman" w:cs="Times New Roman"/>
        </w:rPr>
        <w:t xml:space="preserve"> gli esperti formatori per laboratori giornalie</w:t>
      </w:r>
      <w:r w:rsidR="002A0F77">
        <w:rPr>
          <w:rFonts w:ascii="Times New Roman" w:hAnsi="Times New Roman" w:cs="Times New Roman"/>
        </w:rPr>
        <w:t>ri in presenza e lezioni online;</w:t>
      </w:r>
    </w:p>
    <w:p w:rsidR="00722571" w:rsidRPr="002A0F77" w:rsidRDefault="00722571" w:rsidP="002A0F77">
      <w:pPr>
        <w:pStyle w:val="Default"/>
        <w:numPr>
          <w:ilvl w:val="1"/>
          <w:numId w:val="48"/>
        </w:numPr>
        <w:spacing w:after="19" w:line="360" w:lineRule="auto"/>
        <w:ind w:left="567" w:hanging="283"/>
        <w:jc w:val="both"/>
        <w:rPr>
          <w:rFonts w:ascii="Times New Roman" w:hAnsi="Times New Roman" w:cs="Times New Roman"/>
        </w:rPr>
      </w:pPr>
      <w:proofErr w:type="gramStart"/>
      <w:r w:rsidRPr="002A0F77">
        <w:rPr>
          <w:rFonts w:ascii="Times New Roman" w:hAnsi="Times New Roman" w:cs="Times New Roman"/>
        </w:rPr>
        <w:t>fornire</w:t>
      </w:r>
      <w:proofErr w:type="gramEnd"/>
      <w:r w:rsidRPr="002A0F77">
        <w:rPr>
          <w:rFonts w:ascii="Times New Roman" w:hAnsi="Times New Roman" w:cs="Times New Roman"/>
        </w:rPr>
        <w:t xml:space="preserve"> la piattaforma per le lezioni online – </w:t>
      </w:r>
      <w:proofErr w:type="spellStart"/>
      <w:r w:rsidR="00364C12">
        <w:rPr>
          <w:rFonts w:ascii="Times New Roman" w:hAnsi="Times New Roman" w:cs="Times New Roman"/>
        </w:rPr>
        <w:t>GoToMeeting</w:t>
      </w:r>
      <w:proofErr w:type="spellEnd"/>
      <w:r w:rsidRPr="002A0F77">
        <w:rPr>
          <w:rFonts w:ascii="Times New Roman" w:hAnsi="Times New Roman" w:cs="Times New Roman"/>
        </w:rPr>
        <w:t>, con possibil</w:t>
      </w:r>
      <w:r w:rsidR="002A0F77">
        <w:rPr>
          <w:rFonts w:ascii="Times New Roman" w:hAnsi="Times New Roman" w:cs="Times New Roman"/>
        </w:rPr>
        <w:t>ità di registrazione interventi;</w:t>
      </w:r>
    </w:p>
    <w:p w:rsidR="00722571" w:rsidRPr="002A0F77" w:rsidRDefault="00722571" w:rsidP="002A0F77">
      <w:pPr>
        <w:pStyle w:val="Default"/>
        <w:numPr>
          <w:ilvl w:val="1"/>
          <w:numId w:val="48"/>
        </w:numPr>
        <w:spacing w:after="19" w:line="360" w:lineRule="auto"/>
        <w:ind w:left="567" w:hanging="283"/>
        <w:jc w:val="both"/>
        <w:rPr>
          <w:rFonts w:ascii="Times New Roman" w:hAnsi="Times New Roman" w:cs="Times New Roman"/>
        </w:rPr>
      </w:pPr>
      <w:proofErr w:type="gramStart"/>
      <w:r w:rsidRPr="002A0F77">
        <w:rPr>
          <w:rFonts w:ascii="Times New Roman" w:hAnsi="Times New Roman" w:cs="Times New Roman"/>
        </w:rPr>
        <w:t>fornire</w:t>
      </w:r>
      <w:proofErr w:type="gramEnd"/>
      <w:r w:rsidRPr="002A0F77">
        <w:rPr>
          <w:rFonts w:ascii="Times New Roman" w:hAnsi="Times New Roman" w:cs="Times New Roman"/>
        </w:rPr>
        <w:t xml:space="preserve"> tutor d’aula per tutto il pe</w:t>
      </w:r>
      <w:r w:rsidR="002A0F77">
        <w:rPr>
          <w:rFonts w:ascii="Times New Roman" w:hAnsi="Times New Roman" w:cs="Times New Roman"/>
        </w:rPr>
        <w:t>rcorso formativo;</w:t>
      </w:r>
    </w:p>
    <w:p w:rsidR="00722571" w:rsidRPr="002A0F77" w:rsidRDefault="00722571" w:rsidP="002A0F77">
      <w:pPr>
        <w:pStyle w:val="Default"/>
        <w:numPr>
          <w:ilvl w:val="1"/>
          <w:numId w:val="48"/>
        </w:numPr>
        <w:spacing w:after="19" w:line="360" w:lineRule="auto"/>
        <w:ind w:left="567" w:hanging="283"/>
        <w:jc w:val="both"/>
        <w:rPr>
          <w:rFonts w:ascii="Times New Roman" w:hAnsi="Times New Roman" w:cs="Times New Roman"/>
        </w:rPr>
      </w:pPr>
      <w:proofErr w:type="gramStart"/>
      <w:r w:rsidRPr="002A0F77">
        <w:rPr>
          <w:rFonts w:ascii="Times New Roman" w:hAnsi="Times New Roman" w:cs="Times New Roman"/>
        </w:rPr>
        <w:t>fornire</w:t>
      </w:r>
      <w:proofErr w:type="gramEnd"/>
      <w:r w:rsidRPr="002A0F77">
        <w:rPr>
          <w:rFonts w:ascii="Times New Roman" w:hAnsi="Times New Roman" w:cs="Times New Roman"/>
        </w:rPr>
        <w:t xml:space="preserve"> attestati di partecipazio</w:t>
      </w:r>
      <w:r w:rsidR="002A0F77">
        <w:rPr>
          <w:rFonts w:ascii="Times New Roman" w:hAnsi="Times New Roman" w:cs="Times New Roman"/>
        </w:rPr>
        <w:t>ne ai fruitori della formazione;</w:t>
      </w:r>
    </w:p>
    <w:p w:rsidR="00722571" w:rsidRPr="002A0F77" w:rsidRDefault="00722571" w:rsidP="002A0F77">
      <w:pPr>
        <w:pStyle w:val="Default"/>
        <w:numPr>
          <w:ilvl w:val="1"/>
          <w:numId w:val="48"/>
        </w:numPr>
        <w:spacing w:after="19" w:line="360" w:lineRule="auto"/>
        <w:ind w:left="567" w:hanging="283"/>
        <w:jc w:val="both"/>
        <w:rPr>
          <w:rFonts w:ascii="Times New Roman" w:hAnsi="Times New Roman" w:cs="Times New Roman"/>
        </w:rPr>
      </w:pPr>
      <w:proofErr w:type="gramStart"/>
      <w:r w:rsidRPr="002A0F77">
        <w:rPr>
          <w:rFonts w:ascii="Times New Roman" w:hAnsi="Times New Roman" w:cs="Times New Roman"/>
        </w:rPr>
        <w:t>collaborare</w:t>
      </w:r>
      <w:proofErr w:type="gramEnd"/>
      <w:r w:rsidRPr="002A0F77">
        <w:rPr>
          <w:rFonts w:ascii="Times New Roman" w:hAnsi="Times New Roman" w:cs="Times New Roman"/>
        </w:rPr>
        <w:t xml:space="preserve"> nel coordin</w:t>
      </w:r>
      <w:r w:rsidR="002A0F77">
        <w:rPr>
          <w:rFonts w:ascii="Times New Roman" w:hAnsi="Times New Roman" w:cs="Times New Roman"/>
        </w:rPr>
        <w:t>amento complessivo del progetto;</w:t>
      </w:r>
    </w:p>
    <w:p w:rsidR="00722571" w:rsidRPr="002A0F77" w:rsidRDefault="00722571" w:rsidP="00B95D0E">
      <w:pPr>
        <w:pStyle w:val="Default"/>
        <w:widowControl w:val="0"/>
        <w:numPr>
          <w:ilvl w:val="1"/>
          <w:numId w:val="48"/>
        </w:numPr>
        <w:spacing w:line="360" w:lineRule="auto"/>
        <w:ind w:left="567" w:hanging="283"/>
        <w:jc w:val="both"/>
        <w:rPr>
          <w:rFonts w:ascii="Times New Roman" w:hAnsi="Times New Roman"/>
        </w:rPr>
      </w:pPr>
      <w:proofErr w:type="gramStart"/>
      <w:r w:rsidRPr="002A0F77">
        <w:rPr>
          <w:rFonts w:ascii="Times New Roman" w:hAnsi="Times New Roman" w:cs="Times New Roman"/>
        </w:rPr>
        <w:t>fornire</w:t>
      </w:r>
      <w:proofErr w:type="gramEnd"/>
      <w:r w:rsidRPr="002A0F77">
        <w:rPr>
          <w:rFonts w:ascii="Times New Roman" w:hAnsi="Times New Roman" w:cs="Times New Roman"/>
        </w:rPr>
        <w:t xml:space="preserve"> al Comune di Vigone una rendicontazione dettagliata delle attività svolte, comprensive delle somme oggetto di cofinanziamento da parte </w:t>
      </w:r>
      <w:r w:rsidR="002A0F77" w:rsidRPr="002A0F77">
        <w:rPr>
          <w:rFonts w:ascii="Times New Roman" w:hAnsi="Times New Roman" w:cs="Times New Roman"/>
        </w:rPr>
        <w:t xml:space="preserve">dell’associazione </w:t>
      </w:r>
      <w:r w:rsidR="00364C12">
        <w:rPr>
          <w:rFonts w:ascii="Times New Roman" w:hAnsi="Times New Roman" w:cs="Times New Roman"/>
        </w:rPr>
        <w:t>ANCI PIEMONTE,</w:t>
      </w:r>
      <w:r w:rsidRPr="002A0F77">
        <w:rPr>
          <w:rFonts w:ascii="Times New Roman" w:hAnsi="Times New Roman" w:cs="Times New Roman"/>
        </w:rPr>
        <w:t xml:space="preserve"> rispettando i tempi utili per la rendicontazione generale del progetto alla Regione Pie</w:t>
      </w:r>
      <w:r w:rsidR="002A0F77" w:rsidRPr="002A0F77">
        <w:rPr>
          <w:rFonts w:ascii="Times New Roman" w:hAnsi="Times New Roman" w:cs="Times New Roman"/>
        </w:rPr>
        <w:t>monte, come richiesto dal bando.</w:t>
      </w:r>
    </w:p>
    <w:p w:rsidR="00F47644" w:rsidRPr="00AC55F2" w:rsidRDefault="00F47644" w:rsidP="001715D8">
      <w:pPr>
        <w:widowControl w:val="0"/>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 xml:space="preserve">L’Amministrazione e l'appaltatore stipulano il contratto mediante Lettera </w:t>
      </w:r>
      <w:r w:rsidR="00511FC7">
        <w:rPr>
          <w:rFonts w:ascii="Times New Roman" w:eastAsia="Times New Roman" w:hAnsi="Times New Roman"/>
          <w:sz w:val="24"/>
          <w:szCs w:val="24"/>
          <w:lang w:eastAsia="it-IT"/>
        </w:rPr>
        <w:t>commerciale</w:t>
      </w:r>
      <w:r w:rsidRPr="00AC55F2">
        <w:rPr>
          <w:rFonts w:ascii="Times New Roman" w:eastAsia="Times New Roman" w:hAnsi="Times New Roman"/>
          <w:sz w:val="24"/>
          <w:szCs w:val="24"/>
          <w:lang w:eastAsia="it-IT"/>
        </w:rPr>
        <w:t xml:space="preserve"> come prescritto all’art. 18, comma 1, del </w:t>
      </w:r>
      <w:proofErr w:type="spellStart"/>
      <w:r w:rsidRPr="00AC55F2">
        <w:rPr>
          <w:rFonts w:ascii="Times New Roman" w:eastAsia="Times New Roman" w:hAnsi="Times New Roman"/>
          <w:sz w:val="24"/>
          <w:szCs w:val="24"/>
          <w:lang w:eastAsia="it-IT"/>
        </w:rPr>
        <w:t>D.Lgs.</w:t>
      </w:r>
      <w:proofErr w:type="spellEnd"/>
      <w:r w:rsidRPr="00AC55F2">
        <w:rPr>
          <w:rFonts w:ascii="Times New Roman" w:eastAsia="Times New Roman" w:hAnsi="Times New Roman"/>
          <w:sz w:val="24"/>
          <w:szCs w:val="24"/>
          <w:lang w:eastAsia="it-IT"/>
        </w:rPr>
        <w:t xml:space="preserve"> 36/2023, come segue:</w:t>
      </w:r>
    </w:p>
    <w:p w:rsidR="00F47644" w:rsidRPr="00AC55F2" w:rsidRDefault="00D6419F" w:rsidP="001715D8">
      <w:pPr>
        <w:widowControl w:val="0"/>
        <w:numPr>
          <w:ilvl w:val="1"/>
          <w:numId w:val="1"/>
        </w:numPr>
        <w:tabs>
          <w:tab w:val="clear" w:pos="1440"/>
        </w:tabs>
        <w:spacing w:after="0" w:line="360" w:lineRule="auto"/>
        <w:ind w:left="567" w:hanging="283"/>
        <w:jc w:val="both"/>
        <w:rPr>
          <w:rFonts w:ascii="Times New Roman" w:eastAsia="Times New Roman" w:hAnsi="Times New Roman"/>
          <w:color w:val="000000"/>
          <w:sz w:val="24"/>
          <w:szCs w:val="24"/>
          <w:lang w:eastAsia="it-IT"/>
        </w:rPr>
      </w:pPr>
      <w:proofErr w:type="gramStart"/>
      <w:r>
        <w:rPr>
          <w:rFonts w:ascii="Times New Roman" w:eastAsia="Times New Roman" w:hAnsi="Times New Roman"/>
          <w:sz w:val="24"/>
          <w:szCs w:val="24"/>
          <w:lang w:eastAsia="it-IT"/>
        </w:rPr>
        <w:lastRenderedPageBreak/>
        <w:t>i</w:t>
      </w:r>
      <w:r w:rsidR="00F47644" w:rsidRPr="00AC55F2">
        <w:rPr>
          <w:rFonts w:ascii="Times New Roman" w:eastAsia="Times New Roman" w:hAnsi="Times New Roman"/>
          <w:sz w:val="24"/>
          <w:szCs w:val="24"/>
          <w:lang w:eastAsia="it-IT"/>
        </w:rPr>
        <w:t>l</w:t>
      </w:r>
      <w:proofErr w:type="gramEnd"/>
      <w:r w:rsidR="00F47644" w:rsidRPr="00AC55F2">
        <w:rPr>
          <w:rFonts w:ascii="Times New Roman" w:eastAsia="Times New Roman" w:hAnsi="Times New Roman"/>
          <w:sz w:val="24"/>
          <w:szCs w:val="24"/>
          <w:lang w:eastAsia="it-IT"/>
        </w:rPr>
        <w:t xml:space="preserve"> Comune di </w:t>
      </w:r>
      <w:r w:rsidR="00BB4EE6" w:rsidRPr="00AC55F2">
        <w:rPr>
          <w:rFonts w:ascii="Times New Roman" w:eastAsia="Times New Roman" w:hAnsi="Times New Roman"/>
          <w:sz w:val="24"/>
          <w:szCs w:val="24"/>
          <w:lang w:eastAsia="it-IT"/>
        </w:rPr>
        <w:t>Vigone</w:t>
      </w:r>
      <w:r w:rsidR="00F47644" w:rsidRPr="00AC55F2">
        <w:rPr>
          <w:rFonts w:ascii="Times New Roman" w:eastAsia="Times New Roman" w:hAnsi="Times New Roman"/>
          <w:sz w:val="24"/>
          <w:szCs w:val="24"/>
          <w:lang w:eastAsia="it-IT"/>
        </w:rPr>
        <w:t xml:space="preserve">, nella persona di </w:t>
      </w:r>
      <w:r>
        <w:rPr>
          <w:rFonts w:ascii="Times New Roman" w:eastAsia="Times New Roman" w:hAnsi="Times New Roman"/>
          <w:sz w:val="24"/>
          <w:szCs w:val="24"/>
          <w:lang w:eastAsia="it-IT"/>
        </w:rPr>
        <w:t>Filliol Laura</w:t>
      </w:r>
      <w:r w:rsidR="00F47644" w:rsidRPr="00AC55F2">
        <w:rPr>
          <w:rFonts w:ascii="Times New Roman" w:eastAsia="Times New Roman" w:hAnsi="Times New Roman"/>
          <w:sz w:val="24"/>
          <w:szCs w:val="24"/>
          <w:lang w:eastAsia="it-IT"/>
        </w:rPr>
        <w:t>, na</w:t>
      </w:r>
      <w:r w:rsidR="00BB4EE6" w:rsidRPr="00AC55F2">
        <w:rPr>
          <w:rFonts w:ascii="Times New Roman" w:eastAsia="Times New Roman" w:hAnsi="Times New Roman"/>
          <w:sz w:val="24"/>
          <w:szCs w:val="24"/>
          <w:lang w:eastAsia="it-IT"/>
        </w:rPr>
        <w:t>t</w:t>
      </w:r>
      <w:r>
        <w:rPr>
          <w:rFonts w:ascii="Times New Roman" w:eastAsia="Times New Roman" w:hAnsi="Times New Roman"/>
          <w:sz w:val="24"/>
          <w:szCs w:val="24"/>
          <w:lang w:eastAsia="it-IT"/>
        </w:rPr>
        <w:t>a</w:t>
      </w:r>
      <w:r w:rsidR="00BB4EE6" w:rsidRPr="00AC55F2">
        <w:rPr>
          <w:rFonts w:ascii="Times New Roman" w:eastAsia="Times New Roman" w:hAnsi="Times New Roman"/>
          <w:sz w:val="24"/>
          <w:szCs w:val="24"/>
          <w:lang w:eastAsia="it-IT"/>
        </w:rPr>
        <w:t xml:space="preserve"> a </w:t>
      </w:r>
      <w:r>
        <w:rPr>
          <w:rFonts w:ascii="Times New Roman" w:eastAsia="Times New Roman" w:hAnsi="Times New Roman"/>
          <w:sz w:val="24"/>
          <w:szCs w:val="24"/>
          <w:lang w:eastAsia="it-IT"/>
        </w:rPr>
        <w:t>Pinerolo</w:t>
      </w:r>
      <w:r w:rsidR="00BB4EE6" w:rsidRPr="00AC55F2">
        <w:rPr>
          <w:rFonts w:ascii="Times New Roman" w:eastAsia="Times New Roman" w:hAnsi="Times New Roman"/>
          <w:sz w:val="24"/>
          <w:szCs w:val="24"/>
          <w:lang w:eastAsia="it-IT"/>
        </w:rPr>
        <w:t xml:space="preserve">, </w:t>
      </w:r>
      <w:r w:rsidR="00F47644" w:rsidRPr="00AC55F2">
        <w:rPr>
          <w:rFonts w:ascii="Times New Roman" w:eastAsia="Times New Roman" w:hAnsi="Times New Roman"/>
          <w:sz w:val="24"/>
          <w:szCs w:val="24"/>
          <w:lang w:eastAsia="it-IT"/>
        </w:rPr>
        <w:t xml:space="preserve">il </w:t>
      </w:r>
      <w:r w:rsidR="00BB4EE6" w:rsidRPr="00AC55F2">
        <w:rPr>
          <w:rFonts w:ascii="Times New Roman" w:eastAsia="Times New Roman" w:hAnsi="Times New Roman"/>
          <w:sz w:val="24"/>
          <w:szCs w:val="24"/>
          <w:lang w:eastAsia="it-IT"/>
        </w:rPr>
        <w:t>2</w:t>
      </w:r>
      <w:r>
        <w:rPr>
          <w:rFonts w:ascii="Times New Roman" w:eastAsia="Times New Roman" w:hAnsi="Times New Roman"/>
          <w:sz w:val="24"/>
          <w:szCs w:val="24"/>
          <w:lang w:eastAsia="it-IT"/>
        </w:rPr>
        <w:t>9/10/1975</w:t>
      </w:r>
      <w:r w:rsidR="00BB4EE6" w:rsidRPr="00AC55F2">
        <w:rPr>
          <w:rFonts w:ascii="Times New Roman" w:eastAsia="Times New Roman" w:hAnsi="Times New Roman"/>
          <w:sz w:val="24"/>
          <w:szCs w:val="24"/>
          <w:lang w:eastAsia="it-IT"/>
        </w:rPr>
        <w:t xml:space="preserve">, C.F.: </w:t>
      </w:r>
      <w:r>
        <w:rPr>
          <w:rFonts w:ascii="Times New Roman" w:eastAsia="Times New Roman" w:hAnsi="Times New Roman"/>
          <w:sz w:val="24"/>
          <w:szCs w:val="24"/>
          <w:lang w:eastAsia="it-IT"/>
        </w:rPr>
        <w:t>FLLLRA75R69G674L</w:t>
      </w:r>
      <w:r w:rsidR="00BB4EE6" w:rsidRPr="00AC55F2">
        <w:rPr>
          <w:rFonts w:ascii="Times New Roman" w:eastAsia="Times New Roman" w:hAnsi="Times New Roman"/>
          <w:sz w:val="24"/>
          <w:szCs w:val="24"/>
          <w:lang w:eastAsia="it-IT"/>
        </w:rPr>
        <w:t xml:space="preserve">, per la sua qualifica di </w:t>
      </w:r>
      <w:r w:rsidR="00F47644" w:rsidRPr="00AC55F2">
        <w:rPr>
          <w:rFonts w:ascii="Times New Roman" w:eastAsia="Times New Roman" w:hAnsi="Times New Roman"/>
          <w:sz w:val="24"/>
          <w:szCs w:val="24"/>
          <w:lang w:eastAsia="it-IT"/>
        </w:rPr>
        <w:t xml:space="preserve">responsabile del </w:t>
      </w:r>
      <w:r w:rsidR="00BB4EE6" w:rsidRPr="00AC55F2">
        <w:rPr>
          <w:rFonts w:ascii="Times New Roman" w:eastAsia="Times New Roman" w:hAnsi="Times New Roman"/>
          <w:sz w:val="24"/>
          <w:szCs w:val="24"/>
          <w:lang w:eastAsia="it-IT"/>
        </w:rPr>
        <w:t xml:space="preserve">settore </w:t>
      </w:r>
      <w:r>
        <w:rPr>
          <w:rFonts w:ascii="Times New Roman" w:eastAsia="Times New Roman" w:hAnsi="Times New Roman"/>
          <w:sz w:val="24"/>
          <w:szCs w:val="24"/>
          <w:lang w:eastAsia="it-IT"/>
        </w:rPr>
        <w:t>amministrativo</w:t>
      </w:r>
      <w:r w:rsidR="00F47644" w:rsidRPr="00AC55F2">
        <w:rPr>
          <w:rFonts w:ascii="Times New Roman" w:eastAsia="Times New Roman" w:hAnsi="Times New Roman"/>
          <w:sz w:val="24"/>
          <w:szCs w:val="24"/>
          <w:lang w:eastAsia="it-IT"/>
        </w:rPr>
        <w:t xml:space="preserve">, domiciliato per la carica presso la sede </w:t>
      </w:r>
      <w:r w:rsidR="00BB4EE6" w:rsidRPr="00AC55F2">
        <w:rPr>
          <w:rFonts w:ascii="Times New Roman" w:eastAsia="Times New Roman" w:hAnsi="Times New Roman"/>
          <w:sz w:val="24"/>
          <w:szCs w:val="24"/>
          <w:lang w:eastAsia="it-IT"/>
        </w:rPr>
        <w:t>del Comune di Vigone</w:t>
      </w:r>
      <w:r w:rsidR="00F47644" w:rsidRPr="00AC55F2">
        <w:rPr>
          <w:rFonts w:ascii="Times New Roman" w:eastAsia="Times New Roman" w:hAnsi="Times New Roman"/>
          <w:sz w:val="24"/>
          <w:szCs w:val="24"/>
          <w:lang w:eastAsia="it-IT"/>
        </w:rPr>
        <w:t xml:space="preserve">, in </w:t>
      </w:r>
      <w:r w:rsidR="00BB4EE6" w:rsidRPr="00AC55F2">
        <w:rPr>
          <w:rFonts w:ascii="Times New Roman" w:eastAsia="Times New Roman" w:hAnsi="Times New Roman"/>
          <w:sz w:val="24"/>
          <w:szCs w:val="24"/>
          <w:lang w:eastAsia="it-IT"/>
        </w:rPr>
        <w:t>Piazza Palazzo Civico n. 18</w:t>
      </w:r>
      <w:r w:rsidR="00F47644" w:rsidRPr="00AC55F2">
        <w:rPr>
          <w:rFonts w:ascii="Times New Roman" w:eastAsia="Times New Roman" w:hAnsi="Times New Roman"/>
          <w:sz w:val="24"/>
          <w:szCs w:val="24"/>
          <w:lang w:eastAsia="it-IT"/>
        </w:rPr>
        <w:t xml:space="preserve">, ed in esecuzione del decreto sindacale n. </w:t>
      </w:r>
      <w:r w:rsidR="00BB4EE6" w:rsidRPr="00AC55F2">
        <w:rPr>
          <w:rFonts w:ascii="Times New Roman" w:eastAsia="Times New Roman" w:hAnsi="Times New Roman"/>
          <w:sz w:val="24"/>
          <w:szCs w:val="24"/>
          <w:lang w:eastAsia="it-IT"/>
        </w:rPr>
        <w:t>1</w:t>
      </w:r>
      <w:r>
        <w:rPr>
          <w:rFonts w:ascii="Times New Roman" w:eastAsia="Times New Roman" w:hAnsi="Times New Roman"/>
          <w:sz w:val="24"/>
          <w:szCs w:val="24"/>
          <w:lang w:eastAsia="it-IT"/>
        </w:rPr>
        <w:t>6</w:t>
      </w:r>
      <w:r w:rsidR="00BB4EE6" w:rsidRPr="00AC55F2">
        <w:rPr>
          <w:rFonts w:ascii="Times New Roman" w:eastAsia="Times New Roman" w:hAnsi="Times New Roman"/>
          <w:sz w:val="24"/>
          <w:szCs w:val="24"/>
          <w:lang w:eastAsia="it-IT"/>
        </w:rPr>
        <w:t xml:space="preserve"> del 20.12.2022</w:t>
      </w:r>
      <w:r>
        <w:rPr>
          <w:rFonts w:ascii="Times New Roman" w:eastAsia="Times New Roman" w:hAnsi="Times New Roman"/>
          <w:sz w:val="24"/>
          <w:szCs w:val="24"/>
          <w:lang w:eastAsia="it-IT"/>
        </w:rPr>
        <w:t>;</w:t>
      </w:r>
    </w:p>
    <w:p w:rsidR="001F02ED" w:rsidRPr="00AC55F2" w:rsidRDefault="00D6419F" w:rsidP="001715D8">
      <w:pPr>
        <w:widowControl w:val="0"/>
        <w:numPr>
          <w:ilvl w:val="1"/>
          <w:numId w:val="1"/>
        </w:numPr>
        <w:tabs>
          <w:tab w:val="num" w:pos="567"/>
        </w:tabs>
        <w:spacing w:after="0" w:line="360" w:lineRule="auto"/>
        <w:ind w:left="567" w:hanging="283"/>
        <w:jc w:val="both"/>
        <w:rPr>
          <w:rFonts w:ascii="Times New Roman" w:eastAsia="Times New Roman" w:hAnsi="Times New Roman"/>
          <w:b/>
          <w:bCs/>
          <w:kern w:val="36"/>
          <w:sz w:val="24"/>
          <w:szCs w:val="24"/>
          <w:lang w:eastAsia="it-IT"/>
        </w:rPr>
      </w:pPr>
      <w:proofErr w:type="gramStart"/>
      <w:r>
        <w:rPr>
          <w:rFonts w:ascii="Times New Roman" w:eastAsia="Times New Roman" w:hAnsi="Times New Roman"/>
          <w:color w:val="000000"/>
          <w:sz w:val="24"/>
          <w:szCs w:val="24"/>
          <w:lang w:eastAsia="it-IT"/>
        </w:rPr>
        <w:t>l’associazione</w:t>
      </w:r>
      <w:proofErr w:type="gramEnd"/>
      <w:r>
        <w:rPr>
          <w:rFonts w:ascii="Times New Roman" w:eastAsia="Times New Roman" w:hAnsi="Times New Roman"/>
          <w:color w:val="000000"/>
          <w:sz w:val="24"/>
          <w:szCs w:val="24"/>
          <w:lang w:eastAsia="it-IT"/>
        </w:rPr>
        <w:t xml:space="preserve"> </w:t>
      </w:r>
      <w:r w:rsidR="00364C12">
        <w:rPr>
          <w:rFonts w:ascii="Times New Roman" w:eastAsia="Times New Roman" w:hAnsi="Times New Roman"/>
          <w:color w:val="000000"/>
          <w:sz w:val="24"/>
          <w:szCs w:val="24"/>
          <w:lang w:eastAsia="it-IT"/>
        </w:rPr>
        <w:t>ANCI PIEMONTE</w:t>
      </w:r>
      <w:r w:rsidR="00F47644" w:rsidRPr="00AC55F2">
        <w:rPr>
          <w:rFonts w:ascii="Times New Roman" w:eastAsia="Times New Roman" w:hAnsi="Times New Roman"/>
          <w:color w:val="000000"/>
          <w:sz w:val="24"/>
          <w:szCs w:val="24"/>
          <w:lang w:eastAsia="it-IT"/>
        </w:rPr>
        <w:t>, come rappresentat</w:t>
      </w:r>
      <w:r w:rsidR="002A0F77">
        <w:rPr>
          <w:rFonts w:ascii="Times New Roman" w:eastAsia="Times New Roman" w:hAnsi="Times New Roman"/>
          <w:color w:val="000000"/>
          <w:sz w:val="24"/>
          <w:szCs w:val="24"/>
          <w:lang w:eastAsia="it-IT"/>
        </w:rPr>
        <w:t>a</w:t>
      </w:r>
      <w:r w:rsidR="00F47644" w:rsidRPr="00AC55F2">
        <w:rPr>
          <w:rFonts w:ascii="Times New Roman" w:eastAsia="Times New Roman" w:hAnsi="Times New Roman"/>
          <w:color w:val="000000"/>
          <w:sz w:val="24"/>
          <w:szCs w:val="24"/>
          <w:lang w:eastAsia="it-IT"/>
        </w:rPr>
        <w:t xml:space="preserve"> da _____________, nato a_______________, il </w:t>
      </w:r>
      <w:r w:rsidR="00F47644" w:rsidRPr="00AC55F2">
        <w:rPr>
          <w:rFonts w:ascii="Times New Roman" w:eastAsia="Times New Roman" w:hAnsi="Times New Roman"/>
          <w:sz w:val="24"/>
          <w:szCs w:val="24"/>
          <w:lang w:eastAsia="it-IT"/>
        </w:rPr>
        <w:t>___/_____/______</w:t>
      </w:r>
      <w:r w:rsidR="00F47644" w:rsidRPr="00AC55F2">
        <w:rPr>
          <w:rFonts w:ascii="Times New Roman" w:eastAsia="Times New Roman" w:hAnsi="Times New Roman"/>
          <w:color w:val="000000"/>
          <w:sz w:val="24"/>
          <w:szCs w:val="24"/>
          <w:lang w:eastAsia="it-IT"/>
        </w:rPr>
        <w:t xml:space="preserve"> in qualità di _________________, domiciliato presso la sede dell</w:t>
      </w:r>
      <w:r>
        <w:rPr>
          <w:rFonts w:ascii="Times New Roman" w:eastAsia="Times New Roman" w:hAnsi="Times New Roman"/>
          <w:color w:val="000000"/>
          <w:sz w:val="24"/>
          <w:szCs w:val="24"/>
          <w:lang w:eastAsia="it-IT"/>
        </w:rPr>
        <w:t>’associazione</w:t>
      </w:r>
      <w:r w:rsidR="00F47644" w:rsidRPr="00AC55F2">
        <w:rPr>
          <w:rFonts w:ascii="Times New Roman" w:eastAsia="Times New Roman" w:hAnsi="Times New Roman"/>
          <w:color w:val="000000"/>
          <w:sz w:val="24"/>
          <w:szCs w:val="24"/>
          <w:lang w:eastAsia="it-IT"/>
        </w:rPr>
        <w:t xml:space="preserve"> in via ___________________ n. _____, città ______________ (_______), C.F./P. Iva __________</w:t>
      </w:r>
      <w:r>
        <w:rPr>
          <w:rFonts w:ascii="Times New Roman" w:eastAsia="Times New Roman" w:hAnsi="Times New Roman"/>
          <w:color w:val="000000"/>
          <w:sz w:val="24"/>
          <w:szCs w:val="24"/>
          <w:lang w:eastAsia="it-IT"/>
        </w:rPr>
        <w:t>_____________</w:t>
      </w:r>
      <w:r w:rsidR="00F47644" w:rsidRPr="00AC55F2">
        <w:rPr>
          <w:rFonts w:ascii="Times New Roman" w:eastAsia="Times New Roman" w:hAnsi="Times New Roman"/>
          <w:color w:val="000000"/>
          <w:sz w:val="24"/>
          <w:szCs w:val="24"/>
          <w:lang w:eastAsia="it-IT"/>
        </w:rPr>
        <w:t xml:space="preserve"> </w:t>
      </w:r>
    </w:p>
    <w:p w:rsidR="00F47644" w:rsidRPr="00AC55F2" w:rsidRDefault="00F47644" w:rsidP="001715D8">
      <w:pPr>
        <w:widowControl w:val="0"/>
        <w:spacing w:after="0" w:line="360" w:lineRule="auto"/>
        <w:jc w:val="both"/>
        <w:rPr>
          <w:rFonts w:ascii="Times New Roman" w:eastAsia="Times New Roman" w:hAnsi="Times New Roman"/>
          <w:b/>
          <w:bCs/>
          <w:kern w:val="36"/>
          <w:sz w:val="24"/>
          <w:szCs w:val="24"/>
          <w:lang w:eastAsia="it-IT"/>
        </w:rPr>
      </w:pPr>
      <w:r w:rsidRPr="00AC55F2">
        <w:rPr>
          <w:rFonts w:ascii="Times New Roman" w:eastAsia="Times New Roman" w:hAnsi="Times New Roman"/>
          <w:b/>
          <w:bCs/>
          <w:kern w:val="36"/>
          <w:sz w:val="24"/>
          <w:szCs w:val="24"/>
          <w:lang w:eastAsia="it-IT"/>
        </w:rPr>
        <w:t xml:space="preserve">2. Importo </w:t>
      </w:r>
      <w:r w:rsidR="00D6419F">
        <w:rPr>
          <w:rFonts w:ascii="Times New Roman" w:eastAsia="Times New Roman" w:hAnsi="Times New Roman"/>
          <w:b/>
          <w:bCs/>
          <w:kern w:val="36"/>
          <w:sz w:val="24"/>
          <w:szCs w:val="24"/>
          <w:lang w:eastAsia="it-IT"/>
        </w:rPr>
        <w:t>dell’affidamento</w:t>
      </w:r>
    </w:p>
    <w:p w:rsidR="00F47644" w:rsidRPr="00AC55F2" w:rsidRDefault="00F47644" w:rsidP="001715D8">
      <w:pPr>
        <w:pStyle w:val="Corpotesto"/>
        <w:spacing w:after="0" w:line="360" w:lineRule="auto"/>
        <w:jc w:val="both"/>
        <w:rPr>
          <w:rFonts w:ascii="Times New Roman" w:hAnsi="Times New Roman"/>
          <w:sz w:val="24"/>
          <w:szCs w:val="24"/>
          <w:lang w:bidi="he-IL"/>
        </w:rPr>
      </w:pPr>
      <w:r w:rsidRPr="00AC55F2">
        <w:rPr>
          <w:rFonts w:ascii="Times New Roman" w:hAnsi="Times New Roman"/>
          <w:sz w:val="24"/>
          <w:szCs w:val="24"/>
          <w:lang w:bidi="he-IL"/>
        </w:rPr>
        <w:t>1. L’importo contrattuale – tenuto conto dell’offerta presentata – ammonta ad</w:t>
      </w:r>
      <w:r w:rsidR="00D6419F">
        <w:rPr>
          <w:rFonts w:ascii="Times New Roman" w:hAnsi="Times New Roman"/>
          <w:sz w:val="24"/>
          <w:szCs w:val="24"/>
          <w:lang w:bidi="he-IL"/>
        </w:rPr>
        <w:t xml:space="preserve"> </w:t>
      </w:r>
      <w:r w:rsidRPr="00AC55F2">
        <w:rPr>
          <w:rFonts w:ascii="Times New Roman" w:hAnsi="Times New Roman"/>
          <w:sz w:val="24"/>
          <w:szCs w:val="24"/>
        </w:rPr>
        <w:t xml:space="preserve">€ </w:t>
      </w:r>
      <w:r w:rsidR="00364C12">
        <w:rPr>
          <w:rFonts w:ascii="Times New Roman" w:hAnsi="Times New Roman"/>
          <w:sz w:val="24"/>
          <w:szCs w:val="24"/>
        </w:rPr>
        <w:t>18.655,73</w:t>
      </w:r>
      <w:r w:rsidRPr="00AC55F2">
        <w:rPr>
          <w:rFonts w:ascii="Times New Roman" w:hAnsi="Times New Roman"/>
          <w:sz w:val="24"/>
          <w:szCs w:val="24"/>
        </w:rPr>
        <w:t xml:space="preserve"> </w:t>
      </w:r>
      <w:r w:rsidRPr="00AC55F2">
        <w:rPr>
          <w:rFonts w:ascii="Times New Roman" w:hAnsi="Times New Roman"/>
          <w:sz w:val="24"/>
          <w:szCs w:val="24"/>
          <w:lang w:bidi="he-IL"/>
        </w:rPr>
        <w:t>da assoggettarsi ad I.V.A., ed è da intendersi a corpo.</w:t>
      </w:r>
    </w:p>
    <w:bookmarkEnd w:id="2"/>
    <w:p w:rsidR="00513C58" w:rsidRPr="00AC55F2" w:rsidRDefault="001F02ED" w:rsidP="001715D8">
      <w:pPr>
        <w:widowControl w:val="0"/>
        <w:spacing w:after="0" w:line="360" w:lineRule="auto"/>
        <w:jc w:val="both"/>
        <w:rPr>
          <w:rFonts w:ascii="Times New Roman" w:eastAsia="Times New Roman" w:hAnsi="Times New Roman"/>
          <w:b/>
          <w:bCs/>
          <w:sz w:val="24"/>
          <w:szCs w:val="24"/>
          <w:lang w:eastAsia="it-IT"/>
        </w:rPr>
      </w:pPr>
      <w:r w:rsidRPr="00AC55F2">
        <w:rPr>
          <w:rFonts w:ascii="Times New Roman" w:hAnsi="Times New Roman"/>
          <w:b/>
          <w:bCs/>
          <w:sz w:val="24"/>
          <w:szCs w:val="24"/>
          <w:lang w:bidi="he-IL"/>
        </w:rPr>
        <w:t>3</w:t>
      </w:r>
      <w:r w:rsidR="00513C58" w:rsidRPr="00AC55F2">
        <w:rPr>
          <w:rFonts w:ascii="Times New Roman" w:hAnsi="Times New Roman"/>
          <w:b/>
          <w:bCs/>
          <w:sz w:val="24"/>
          <w:szCs w:val="24"/>
          <w:lang w:bidi="he-IL"/>
        </w:rPr>
        <w:t>. Disciplina di riferimento</w:t>
      </w:r>
    </w:p>
    <w:p w:rsidR="00513C58" w:rsidRPr="00AC55F2" w:rsidRDefault="00513C58" w:rsidP="001715D8">
      <w:pPr>
        <w:pStyle w:val="Corpotesto"/>
        <w:spacing w:after="0" w:line="360" w:lineRule="auto"/>
        <w:jc w:val="both"/>
        <w:rPr>
          <w:rFonts w:ascii="Times New Roman" w:hAnsi="Times New Roman"/>
          <w:sz w:val="24"/>
          <w:szCs w:val="24"/>
          <w:lang w:bidi="he-IL"/>
        </w:rPr>
      </w:pPr>
      <w:r w:rsidRPr="00AC55F2">
        <w:rPr>
          <w:rFonts w:ascii="Times New Roman" w:eastAsia="Times New Roman" w:hAnsi="Times New Roman"/>
          <w:sz w:val="24"/>
          <w:szCs w:val="24"/>
          <w:lang w:eastAsia="it-IT"/>
        </w:rPr>
        <w:t xml:space="preserve">1. La prestazione di cui all’oggetto regolata dalla presente lettera dovrà essere conforme al preventivo acquisito al protocollo generale dell'Amministrazione in data </w:t>
      </w:r>
      <w:r w:rsidR="00471D49">
        <w:rPr>
          <w:rFonts w:ascii="Times New Roman" w:eastAsia="Times New Roman" w:hAnsi="Times New Roman"/>
          <w:sz w:val="24"/>
          <w:szCs w:val="24"/>
          <w:lang w:eastAsia="it-IT"/>
        </w:rPr>
        <w:t xml:space="preserve">06/02/2025 </w:t>
      </w:r>
      <w:proofErr w:type="spellStart"/>
      <w:r w:rsidR="00471D49">
        <w:rPr>
          <w:rFonts w:ascii="Times New Roman" w:eastAsia="Times New Roman" w:hAnsi="Times New Roman"/>
          <w:sz w:val="24"/>
          <w:szCs w:val="24"/>
          <w:lang w:eastAsia="it-IT"/>
        </w:rPr>
        <w:t>prot</w:t>
      </w:r>
      <w:proofErr w:type="spellEnd"/>
      <w:r w:rsidR="00471D49">
        <w:rPr>
          <w:rFonts w:ascii="Times New Roman" w:eastAsia="Times New Roman" w:hAnsi="Times New Roman"/>
          <w:sz w:val="24"/>
          <w:szCs w:val="24"/>
          <w:lang w:eastAsia="it-IT"/>
        </w:rPr>
        <w:t>. n. 0001420.</w:t>
      </w:r>
    </w:p>
    <w:p w:rsidR="007519D8" w:rsidRPr="00AC55F2" w:rsidRDefault="001F02ED" w:rsidP="001715D8">
      <w:pPr>
        <w:widowControl w:val="0"/>
        <w:spacing w:after="0" w:line="360" w:lineRule="auto"/>
        <w:jc w:val="both"/>
        <w:outlineLvl w:val="0"/>
        <w:rPr>
          <w:rFonts w:ascii="Times New Roman" w:eastAsia="Times New Roman" w:hAnsi="Times New Roman"/>
          <w:b/>
          <w:bCs/>
          <w:kern w:val="36"/>
          <w:sz w:val="24"/>
          <w:szCs w:val="24"/>
          <w:lang w:eastAsia="it-IT"/>
        </w:rPr>
      </w:pPr>
      <w:r w:rsidRPr="00AC55F2">
        <w:rPr>
          <w:rFonts w:ascii="Times New Roman" w:eastAsia="Times New Roman" w:hAnsi="Times New Roman"/>
          <w:b/>
          <w:bCs/>
          <w:kern w:val="36"/>
          <w:sz w:val="24"/>
          <w:szCs w:val="24"/>
          <w:lang w:eastAsia="it-IT"/>
        </w:rPr>
        <w:t>4</w:t>
      </w:r>
      <w:r w:rsidR="007519D8" w:rsidRPr="00AC55F2">
        <w:rPr>
          <w:rFonts w:ascii="Times New Roman" w:eastAsia="Times New Roman" w:hAnsi="Times New Roman"/>
          <w:b/>
          <w:bCs/>
          <w:kern w:val="36"/>
          <w:sz w:val="24"/>
          <w:szCs w:val="24"/>
          <w:lang w:eastAsia="it-IT"/>
        </w:rPr>
        <w:t>. Stipula</w:t>
      </w:r>
      <w:r w:rsidRPr="00AC55F2">
        <w:rPr>
          <w:rFonts w:ascii="Times New Roman" w:eastAsia="Times New Roman" w:hAnsi="Times New Roman"/>
          <w:b/>
          <w:bCs/>
          <w:kern w:val="36"/>
          <w:sz w:val="24"/>
          <w:szCs w:val="24"/>
          <w:lang w:eastAsia="it-IT"/>
        </w:rPr>
        <w:t xml:space="preserve"> </w:t>
      </w:r>
      <w:r w:rsidR="007519D8" w:rsidRPr="00AC55F2">
        <w:rPr>
          <w:rFonts w:ascii="Times New Roman" w:eastAsia="Times New Roman" w:hAnsi="Times New Roman"/>
          <w:b/>
          <w:bCs/>
          <w:kern w:val="36"/>
          <w:sz w:val="24"/>
          <w:szCs w:val="24"/>
          <w:lang w:eastAsia="it-IT"/>
        </w:rPr>
        <w:t xml:space="preserve">del contratto </w:t>
      </w:r>
    </w:p>
    <w:p w:rsidR="003D1C09" w:rsidRPr="00AC55F2" w:rsidRDefault="003D1C09" w:rsidP="001715D8">
      <w:pPr>
        <w:widowControl w:val="0"/>
        <w:tabs>
          <w:tab w:val="left" w:pos="284"/>
        </w:tabs>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1. La stipula del contratto avviene mediante sottoscrizione digitale e scambio della presente lettera commerciale.</w:t>
      </w:r>
    </w:p>
    <w:p w:rsidR="003D1C09" w:rsidRPr="00AC55F2" w:rsidRDefault="003D1C09" w:rsidP="001715D8">
      <w:pPr>
        <w:widowControl w:val="0"/>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 xml:space="preserve">2. Il contratto spiega i suoi effetti e si perfezionerà nel momento in cui la presente lettera </w:t>
      </w:r>
      <w:r w:rsidR="009757EF">
        <w:rPr>
          <w:rFonts w:ascii="Times New Roman" w:eastAsia="Times New Roman" w:hAnsi="Times New Roman"/>
          <w:sz w:val="24"/>
          <w:szCs w:val="24"/>
          <w:lang w:eastAsia="it-IT"/>
        </w:rPr>
        <w:t>commerciale</w:t>
      </w:r>
      <w:r w:rsidRPr="00AC55F2">
        <w:rPr>
          <w:rFonts w:ascii="Times New Roman" w:eastAsia="Times New Roman" w:hAnsi="Times New Roman"/>
          <w:sz w:val="24"/>
          <w:szCs w:val="24"/>
          <w:lang w:eastAsia="it-IT"/>
        </w:rPr>
        <w:t xml:space="preserve"> con la firma digitale dell’appaltatore perverrà al seguente indirizzo di posta elettronica certificata dell’Amministrazione: </w:t>
      </w:r>
      <w:hyperlink r:id="rId10" w:history="1">
        <w:r w:rsidR="001F02ED" w:rsidRPr="00AC55F2">
          <w:rPr>
            <w:rStyle w:val="Collegamentoipertestuale"/>
            <w:rFonts w:ascii="Times New Roman" w:eastAsia="Times New Roman" w:hAnsi="Times New Roman"/>
            <w:sz w:val="24"/>
            <w:szCs w:val="24"/>
            <w:lang w:eastAsia="it-IT"/>
          </w:rPr>
          <w:t>comunevigone@postecert.it</w:t>
        </w:r>
      </w:hyperlink>
      <w:r w:rsidR="001F02ED" w:rsidRPr="00AC55F2">
        <w:rPr>
          <w:rFonts w:ascii="Times New Roman" w:eastAsia="Times New Roman" w:hAnsi="Times New Roman"/>
          <w:sz w:val="24"/>
          <w:szCs w:val="24"/>
          <w:lang w:eastAsia="it-IT"/>
        </w:rPr>
        <w:t xml:space="preserve">. </w:t>
      </w:r>
      <w:r w:rsidRPr="00AC55F2">
        <w:rPr>
          <w:rFonts w:ascii="Times New Roman" w:eastAsia="Times New Roman" w:hAnsi="Times New Roman"/>
          <w:sz w:val="24"/>
          <w:szCs w:val="24"/>
          <w:lang w:eastAsia="it-IT"/>
        </w:rPr>
        <w:t xml:space="preserve"> </w:t>
      </w:r>
    </w:p>
    <w:p w:rsidR="004F6FD2" w:rsidRPr="00AC55F2" w:rsidRDefault="009757EF" w:rsidP="001715D8">
      <w:pPr>
        <w:keepNext/>
        <w:spacing w:after="0" w:line="360" w:lineRule="auto"/>
        <w:jc w:val="both"/>
        <w:rPr>
          <w:rFonts w:ascii="Times New Roman" w:eastAsia="Times New Roman" w:hAnsi="Times New Roman"/>
          <w:b/>
          <w:bCs/>
          <w:kern w:val="36"/>
          <w:sz w:val="24"/>
          <w:szCs w:val="24"/>
          <w:lang w:eastAsia="it-IT"/>
        </w:rPr>
      </w:pPr>
      <w:r>
        <w:rPr>
          <w:rFonts w:ascii="Times New Roman" w:eastAsia="Times New Roman" w:hAnsi="Times New Roman"/>
          <w:b/>
          <w:bCs/>
          <w:kern w:val="36"/>
          <w:sz w:val="24"/>
          <w:szCs w:val="24"/>
          <w:lang w:eastAsia="it-IT"/>
        </w:rPr>
        <w:t>5</w:t>
      </w:r>
      <w:r w:rsidR="004F6FD2" w:rsidRPr="00AC55F2">
        <w:rPr>
          <w:rFonts w:ascii="Times New Roman" w:eastAsia="Times New Roman" w:hAnsi="Times New Roman"/>
          <w:b/>
          <w:bCs/>
          <w:kern w:val="36"/>
          <w:sz w:val="24"/>
          <w:szCs w:val="24"/>
          <w:lang w:eastAsia="it-IT"/>
        </w:rPr>
        <w:t>.</w:t>
      </w:r>
      <w:r w:rsidR="001F02ED" w:rsidRPr="00AC55F2">
        <w:rPr>
          <w:rFonts w:ascii="Times New Roman" w:eastAsia="Times New Roman" w:hAnsi="Times New Roman"/>
          <w:b/>
          <w:bCs/>
          <w:kern w:val="36"/>
          <w:sz w:val="24"/>
          <w:szCs w:val="24"/>
          <w:lang w:eastAsia="it-IT"/>
        </w:rPr>
        <w:t xml:space="preserve"> Pagamenti</w:t>
      </w:r>
    </w:p>
    <w:p w:rsidR="001F02ED" w:rsidRDefault="001F02ED" w:rsidP="001715D8">
      <w:pPr>
        <w:keepNext/>
        <w:spacing w:after="0" w:line="360" w:lineRule="auto"/>
        <w:jc w:val="both"/>
        <w:outlineLvl w:val="0"/>
        <w:rPr>
          <w:rFonts w:ascii="Times New Roman" w:hAnsi="Times New Roman"/>
          <w:iCs/>
          <w:sz w:val="24"/>
          <w:szCs w:val="24"/>
        </w:rPr>
      </w:pPr>
      <w:r w:rsidRPr="001715D8">
        <w:rPr>
          <w:rFonts w:ascii="Times New Roman" w:eastAsia="Times New Roman" w:hAnsi="Times New Roman"/>
          <w:kern w:val="36"/>
          <w:sz w:val="24"/>
          <w:szCs w:val="24"/>
          <w:lang w:eastAsia="it-IT"/>
        </w:rPr>
        <w:t>La spesa sarà liquidata con successiva determinazione, a prestazione eseguita e presentazione di fattura, atteso che l’importo della spesa è determinato e il capitolo al quale imputarla indicato, dopo la verifica di conformità ed in presenza di Documento Unico di Regolarità Contributiva regolare</w:t>
      </w:r>
      <w:r w:rsidR="00F563C3" w:rsidRPr="001715D8">
        <w:rPr>
          <w:rFonts w:ascii="Times New Roman" w:eastAsia="Times New Roman" w:hAnsi="Times New Roman"/>
          <w:kern w:val="36"/>
          <w:sz w:val="24"/>
          <w:szCs w:val="24"/>
          <w:lang w:eastAsia="it-IT"/>
        </w:rPr>
        <w:t>. L’attività di cui al presente contratto è finanziata con fondi propri del</w:t>
      </w:r>
      <w:r w:rsidR="00F563C3">
        <w:rPr>
          <w:rFonts w:ascii="Times New Roman" w:eastAsia="Times New Roman" w:hAnsi="Times New Roman"/>
          <w:kern w:val="36"/>
          <w:sz w:val="24"/>
          <w:szCs w:val="24"/>
          <w:lang w:eastAsia="it-IT"/>
        </w:rPr>
        <w:t xml:space="preserve"> Comune di Vigone, dei Comuni partner e con contributo regionale di cui al bando </w:t>
      </w:r>
      <w:r w:rsidR="00F563C3" w:rsidRPr="002A2291">
        <w:rPr>
          <w:rFonts w:ascii="Times New Roman" w:hAnsi="Times New Roman"/>
          <w:sz w:val="24"/>
          <w:szCs w:val="24"/>
        </w:rPr>
        <w:t>“</w:t>
      </w:r>
      <w:r w:rsidR="00F563C3" w:rsidRPr="002A2291">
        <w:rPr>
          <w:rFonts w:ascii="Times New Roman" w:hAnsi="Times New Roman"/>
          <w:i/>
          <w:iCs/>
          <w:sz w:val="24"/>
          <w:szCs w:val="24"/>
        </w:rPr>
        <w:t>Partecipazione dei giovani alla vita sociale e politica dei territori” – III Edizione</w:t>
      </w:r>
      <w:r w:rsidR="00F563C3">
        <w:rPr>
          <w:rFonts w:ascii="Times New Roman" w:hAnsi="Times New Roman"/>
          <w:i/>
          <w:iCs/>
          <w:sz w:val="24"/>
          <w:szCs w:val="24"/>
        </w:rPr>
        <w:t xml:space="preserve"> </w:t>
      </w:r>
      <w:r w:rsidR="00F563C3">
        <w:rPr>
          <w:rFonts w:ascii="Times New Roman" w:hAnsi="Times New Roman"/>
          <w:iCs/>
          <w:sz w:val="24"/>
          <w:szCs w:val="24"/>
        </w:rPr>
        <w:t xml:space="preserve">e pertanto la </w:t>
      </w:r>
      <w:r w:rsidR="001715D8">
        <w:rPr>
          <w:rFonts w:ascii="Times New Roman" w:hAnsi="Times New Roman"/>
          <w:iCs/>
          <w:sz w:val="24"/>
          <w:szCs w:val="24"/>
        </w:rPr>
        <w:t>liquidazione</w:t>
      </w:r>
      <w:r w:rsidR="00F563C3">
        <w:rPr>
          <w:rFonts w:ascii="Times New Roman" w:hAnsi="Times New Roman"/>
          <w:iCs/>
          <w:sz w:val="24"/>
          <w:szCs w:val="24"/>
        </w:rPr>
        <w:t xml:space="preserve"> della spesa è </w:t>
      </w:r>
      <w:r w:rsidR="00F563C3" w:rsidRPr="001715D8">
        <w:rPr>
          <w:rFonts w:ascii="Times New Roman" w:hAnsi="Times New Roman"/>
          <w:iCs/>
          <w:sz w:val="24"/>
          <w:szCs w:val="24"/>
          <w:u w:val="single"/>
        </w:rPr>
        <w:t>condizionata</w:t>
      </w:r>
      <w:r w:rsidR="00F563C3">
        <w:rPr>
          <w:rFonts w:ascii="Times New Roman" w:hAnsi="Times New Roman"/>
          <w:iCs/>
          <w:sz w:val="24"/>
          <w:szCs w:val="24"/>
        </w:rPr>
        <w:t xml:space="preserve"> alla rendicontazione delle spese sostenute con le modalità indicate dalla Regione Piemonte. In particolare:</w:t>
      </w:r>
    </w:p>
    <w:p w:rsidR="001715D8" w:rsidRPr="001715D8" w:rsidRDefault="00F563C3" w:rsidP="001715D8">
      <w:pPr>
        <w:pStyle w:val="Paragrafoelenco"/>
        <w:keepNext/>
        <w:numPr>
          <w:ilvl w:val="0"/>
          <w:numId w:val="47"/>
        </w:numPr>
        <w:spacing w:line="360" w:lineRule="auto"/>
        <w:ind w:left="567" w:hanging="283"/>
        <w:jc w:val="both"/>
        <w:outlineLvl w:val="0"/>
        <w:rPr>
          <w:iCs/>
          <w:szCs w:val="24"/>
        </w:rPr>
      </w:pPr>
      <w:r w:rsidRPr="00F563C3">
        <w:rPr>
          <w:iCs/>
          <w:szCs w:val="24"/>
        </w:rPr>
        <w:t xml:space="preserve">per le spese di personale interno pari a € 23.492,00 (delle quali e 15.812,00 a carico del contributo regionale e € 7.680,00 quale quota di </w:t>
      </w:r>
      <w:r w:rsidR="001715D8" w:rsidRPr="00F563C3">
        <w:rPr>
          <w:iCs/>
          <w:szCs w:val="24"/>
        </w:rPr>
        <w:t>cofinanziamento</w:t>
      </w:r>
      <w:r w:rsidRPr="00F563C3">
        <w:rPr>
          <w:iCs/>
          <w:szCs w:val="24"/>
        </w:rPr>
        <w:t xml:space="preserve"> al progetto da parte della Vs. Associazione), l’associazione dovrà </w:t>
      </w:r>
      <w:r w:rsidRPr="00F563C3">
        <w:rPr>
          <w:szCs w:val="24"/>
        </w:rPr>
        <w:t>rendicontare sia con time</w:t>
      </w:r>
      <w:r w:rsidR="001715D8">
        <w:rPr>
          <w:szCs w:val="24"/>
        </w:rPr>
        <w:t xml:space="preserve"> </w:t>
      </w:r>
      <w:proofErr w:type="spellStart"/>
      <w:r w:rsidRPr="00F563C3">
        <w:rPr>
          <w:szCs w:val="24"/>
        </w:rPr>
        <w:t>sheet</w:t>
      </w:r>
      <w:proofErr w:type="spellEnd"/>
      <w:r w:rsidRPr="00F563C3">
        <w:rPr>
          <w:szCs w:val="24"/>
        </w:rPr>
        <w:t xml:space="preserve"> che con i </w:t>
      </w:r>
      <w:r w:rsidRPr="00F563C3">
        <w:rPr>
          <w:szCs w:val="24"/>
        </w:rPr>
        <w:lastRenderedPageBreak/>
        <w:t xml:space="preserve">cedolini mensili che dovranno riportare il CUP del progetto (per tale personale </w:t>
      </w:r>
      <w:r w:rsidR="002A0F77">
        <w:rPr>
          <w:szCs w:val="24"/>
        </w:rPr>
        <w:t xml:space="preserve">l’associazione </w:t>
      </w:r>
      <w:r w:rsidR="00471D49">
        <w:rPr>
          <w:szCs w:val="24"/>
        </w:rPr>
        <w:t>ANCI PIEMONTE</w:t>
      </w:r>
      <w:r w:rsidRPr="00F563C3">
        <w:rPr>
          <w:szCs w:val="24"/>
        </w:rPr>
        <w:t xml:space="preserve"> dovrà fare n. 2 cedolini per ciascun dipendente dove uno sarà quello con CUP relativo alla quota parte di ore dedicate al progetto con relativo importo; l'altro sarà il cedolino che </w:t>
      </w:r>
      <w:r w:rsidR="001715D8">
        <w:rPr>
          <w:szCs w:val="24"/>
        </w:rPr>
        <w:t>viene abitualmente emesso)</w:t>
      </w:r>
      <w:r w:rsidR="00F37976">
        <w:rPr>
          <w:szCs w:val="24"/>
        </w:rPr>
        <w:t>, dovrà inoltre essere rendicontato il versamento degli oneri riflessi e dell’IRAP relativi agli stipendi del personale</w:t>
      </w:r>
      <w:r w:rsidR="001715D8">
        <w:rPr>
          <w:szCs w:val="24"/>
        </w:rPr>
        <w:t>;</w:t>
      </w:r>
    </w:p>
    <w:p w:rsidR="00F563C3" w:rsidRPr="001715D8" w:rsidRDefault="001715D8" w:rsidP="001715D8">
      <w:pPr>
        <w:pStyle w:val="Paragrafoelenco"/>
        <w:keepNext/>
        <w:numPr>
          <w:ilvl w:val="0"/>
          <w:numId w:val="47"/>
        </w:numPr>
        <w:spacing w:line="360" w:lineRule="auto"/>
        <w:ind w:left="567" w:hanging="283"/>
        <w:jc w:val="both"/>
        <w:outlineLvl w:val="0"/>
        <w:rPr>
          <w:iCs/>
          <w:szCs w:val="24"/>
        </w:rPr>
      </w:pPr>
      <w:proofErr w:type="gramStart"/>
      <w:r>
        <w:rPr>
          <w:szCs w:val="24"/>
        </w:rPr>
        <w:t>per</w:t>
      </w:r>
      <w:proofErr w:type="gramEnd"/>
      <w:r>
        <w:rPr>
          <w:szCs w:val="24"/>
        </w:rPr>
        <w:t xml:space="preserve"> le spese di </w:t>
      </w:r>
      <w:r w:rsidR="00F563C3" w:rsidRPr="00F563C3">
        <w:rPr>
          <w:szCs w:val="24"/>
        </w:rPr>
        <w:t>personale esterno</w:t>
      </w:r>
      <w:r>
        <w:rPr>
          <w:szCs w:val="24"/>
        </w:rPr>
        <w:t xml:space="preserve"> pari a € 5.300,00 i soggetti incaricati dalla Vs. Associazione</w:t>
      </w:r>
      <w:r w:rsidR="00F563C3" w:rsidRPr="00F563C3">
        <w:rPr>
          <w:szCs w:val="24"/>
        </w:rPr>
        <w:t xml:space="preserve"> dovranno emettere fattura </w:t>
      </w:r>
      <w:r w:rsidR="002A0F77">
        <w:rPr>
          <w:szCs w:val="24"/>
        </w:rPr>
        <w:t xml:space="preserve">all’associazione </w:t>
      </w:r>
      <w:r w:rsidR="00471D49">
        <w:rPr>
          <w:szCs w:val="24"/>
        </w:rPr>
        <w:t>ANCI PIEMONTE</w:t>
      </w:r>
      <w:r w:rsidR="00F563C3" w:rsidRPr="00F563C3">
        <w:rPr>
          <w:szCs w:val="24"/>
        </w:rPr>
        <w:t xml:space="preserve"> con nota di accompagnamento che evidenzi l'impegno in ore e n. di persone fisiche (comprensivo di nominativi) che sono state dedicate al progetto con le relative mansioni svolte</w:t>
      </w:r>
      <w:r>
        <w:rPr>
          <w:szCs w:val="24"/>
        </w:rPr>
        <w:t>;</w:t>
      </w:r>
      <w:r w:rsidR="00F37976">
        <w:rPr>
          <w:szCs w:val="24"/>
        </w:rPr>
        <w:t xml:space="preserve"> in caso di pagamento </w:t>
      </w:r>
      <w:proofErr w:type="spellStart"/>
      <w:r w:rsidR="00F37976">
        <w:rPr>
          <w:szCs w:val="24"/>
        </w:rPr>
        <w:t>mendiante</w:t>
      </w:r>
      <w:proofErr w:type="spellEnd"/>
      <w:r w:rsidR="00F37976">
        <w:rPr>
          <w:szCs w:val="24"/>
        </w:rPr>
        <w:t xml:space="preserve"> ritenuta d’acconto dovrà altresì essere rendicontato il versamento dell’acconto IRPEF;</w:t>
      </w:r>
    </w:p>
    <w:p w:rsidR="001715D8" w:rsidRPr="001715D8" w:rsidRDefault="001715D8" w:rsidP="001715D8">
      <w:pPr>
        <w:pStyle w:val="Paragrafoelenco"/>
        <w:keepNext/>
        <w:numPr>
          <w:ilvl w:val="0"/>
          <w:numId w:val="47"/>
        </w:numPr>
        <w:spacing w:line="360" w:lineRule="auto"/>
        <w:ind w:left="567" w:hanging="283"/>
        <w:jc w:val="both"/>
        <w:outlineLvl w:val="0"/>
        <w:rPr>
          <w:iCs/>
          <w:szCs w:val="24"/>
        </w:rPr>
      </w:pPr>
      <w:proofErr w:type="gramStart"/>
      <w:r>
        <w:rPr>
          <w:szCs w:val="24"/>
        </w:rPr>
        <w:t>per</w:t>
      </w:r>
      <w:proofErr w:type="gramEnd"/>
      <w:r>
        <w:rPr>
          <w:szCs w:val="24"/>
        </w:rPr>
        <w:t xml:space="preserve"> le spese dirette per corsi di tipo residenziale pari a € 495,00 dovranno essere fornite le relative fatture con indicazione del CUP del progetto;</w:t>
      </w:r>
    </w:p>
    <w:p w:rsidR="001715D8" w:rsidRPr="001715D8" w:rsidRDefault="001715D8" w:rsidP="001715D8">
      <w:pPr>
        <w:pStyle w:val="Paragrafoelenco"/>
        <w:keepNext/>
        <w:numPr>
          <w:ilvl w:val="0"/>
          <w:numId w:val="47"/>
        </w:numPr>
        <w:spacing w:line="360" w:lineRule="auto"/>
        <w:ind w:left="567" w:hanging="283"/>
        <w:jc w:val="both"/>
        <w:outlineLvl w:val="0"/>
        <w:rPr>
          <w:iCs/>
          <w:szCs w:val="24"/>
        </w:rPr>
      </w:pPr>
      <w:proofErr w:type="gramStart"/>
      <w:r>
        <w:rPr>
          <w:szCs w:val="24"/>
        </w:rPr>
        <w:t>per</w:t>
      </w:r>
      <w:proofErr w:type="gramEnd"/>
      <w:r>
        <w:rPr>
          <w:szCs w:val="24"/>
        </w:rPr>
        <w:t xml:space="preserve"> le spese generali (utenze, materiali di consumo ad esclusione di cespiti, affitto sale, attrezzature per formazione) pari a € 1.003,00 dovranno essere fornite le relative fatture con indicazione del CUP del progetto;</w:t>
      </w:r>
    </w:p>
    <w:p w:rsidR="001715D8" w:rsidRPr="001715D8" w:rsidRDefault="001715D8" w:rsidP="001715D8">
      <w:pPr>
        <w:pStyle w:val="Paragrafoelenco"/>
        <w:keepNext/>
        <w:numPr>
          <w:ilvl w:val="0"/>
          <w:numId w:val="47"/>
        </w:numPr>
        <w:spacing w:line="360" w:lineRule="auto"/>
        <w:ind w:left="567" w:hanging="283"/>
        <w:jc w:val="both"/>
        <w:outlineLvl w:val="0"/>
        <w:rPr>
          <w:iCs/>
          <w:szCs w:val="24"/>
        </w:rPr>
      </w:pPr>
      <w:proofErr w:type="gramStart"/>
      <w:r>
        <w:rPr>
          <w:szCs w:val="24"/>
        </w:rPr>
        <w:t>per</w:t>
      </w:r>
      <w:proofErr w:type="gramEnd"/>
      <w:r>
        <w:rPr>
          <w:szCs w:val="24"/>
        </w:rPr>
        <w:t xml:space="preserve"> le spese per eventi (iniziali o finali del progetto pari a € 150,00 dovranno essere fornite le relative fatture con indicazione del CUP del progetto;</w:t>
      </w:r>
    </w:p>
    <w:p w:rsidR="00E11C40" w:rsidRDefault="001715D8" w:rsidP="001715D8">
      <w:pPr>
        <w:keepNext/>
        <w:spacing w:after="0" w:line="360" w:lineRule="auto"/>
        <w:jc w:val="both"/>
        <w:outlineLvl w:val="0"/>
        <w:rPr>
          <w:rFonts w:ascii="Times New Roman" w:hAnsi="Times New Roman"/>
          <w:iCs/>
          <w:sz w:val="24"/>
          <w:szCs w:val="24"/>
        </w:rPr>
      </w:pPr>
      <w:proofErr w:type="gramStart"/>
      <w:r w:rsidRPr="001715D8">
        <w:rPr>
          <w:rFonts w:ascii="Times New Roman" w:hAnsi="Times New Roman"/>
          <w:iCs/>
          <w:sz w:val="24"/>
          <w:szCs w:val="24"/>
        </w:rPr>
        <w:t>fatt</w:t>
      </w:r>
      <w:r>
        <w:rPr>
          <w:rFonts w:ascii="Times New Roman" w:hAnsi="Times New Roman"/>
          <w:iCs/>
          <w:sz w:val="24"/>
          <w:szCs w:val="24"/>
        </w:rPr>
        <w:t>i</w:t>
      </w:r>
      <w:proofErr w:type="gramEnd"/>
      <w:r w:rsidRPr="001715D8">
        <w:rPr>
          <w:rFonts w:ascii="Times New Roman" w:hAnsi="Times New Roman"/>
          <w:iCs/>
          <w:sz w:val="24"/>
          <w:szCs w:val="24"/>
        </w:rPr>
        <w:t xml:space="preserve"> salv</w:t>
      </w:r>
      <w:r w:rsidR="00E11C40">
        <w:rPr>
          <w:rFonts w:ascii="Times New Roman" w:hAnsi="Times New Roman"/>
          <w:iCs/>
          <w:sz w:val="24"/>
          <w:szCs w:val="24"/>
        </w:rPr>
        <w:t>i</w:t>
      </w:r>
      <w:r w:rsidRPr="001715D8">
        <w:rPr>
          <w:rFonts w:ascii="Times New Roman" w:hAnsi="Times New Roman"/>
          <w:iCs/>
          <w:sz w:val="24"/>
          <w:szCs w:val="24"/>
        </w:rPr>
        <w:t xml:space="preserve"> eventuali chiarimenti e modifiche forniti dalla Regione Piemonte che vi verranno comunicati tempestivamente tramite PEC.</w:t>
      </w:r>
      <w:r>
        <w:rPr>
          <w:rFonts w:ascii="Times New Roman" w:hAnsi="Times New Roman"/>
          <w:iCs/>
          <w:sz w:val="24"/>
          <w:szCs w:val="24"/>
        </w:rPr>
        <w:t xml:space="preserve"> </w:t>
      </w:r>
    </w:p>
    <w:p w:rsidR="001715D8" w:rsidRPr="001715D8" w:rsidRDefault="00E11C40" w:rsidP="001715D8">
      <w:pPr>
        <w:keepNext/>
        <w:spacing w:after="0" w:line="360" w:lineRule="auto"/>
        <w:jc w:val="both"/>
        <w:outlineLvl w:val="0"/>
        <w:rPr>
          <w:rFonts w:ascii="Times New Roman" w:hAnsi="Times New Roman"/>
          <w:iCs/>
          <w:sz w:val="24"/>
          <w:szCs w:val="24"/>
        </w:rPr>
      </w:pPr>
      <w:r>
        <w:rPr>
          <w:rFonts w:ascii="Times New Roman" w:hAnsi="Times New Roman"/>
          <w:iCs/>
          <w:sz w:val="24"/>
          <w:szCs w:val="24"/>
        </w:rPr>
        <w:t xml:space="preserve">Eventuali fatture elettroniche inviate </w:t>
      </w:r>
      <w:r w:rsidR="002A0F77">
        <w:rPr>
          <w:rFonts w:ascii="Times New Roman" w:hAnsi="Times New Roman"/>
          <w:iCs/>
          <w:sz w:val="24"/>
          <w:szCs w:val="24"/>
        </w:rPr>
        <w:t xml:space="preserve">dall’associazione </w:t>
      </w:r>
      <w:r w:rsidR="00471D49">
        <w:rPr>
          <w:rFonts w:ascii="Times New Roman" w:hAnsi="Times New Roman"/>
          <w:iCs/>
          <w:sz w:val="24"/>
          <w:szCs w:val="24"/>
        </w:rPr>
        <w:t>ANCI PIEMONTE</w:t>
      </w:r>
      <w:r>
        <w:rPr>
          <w:rFonts w:ascii="Times New Roman" w:hAnsi="Times New Roman"/>
          <w:iCs/>
          <w:sz w:val="24"/>
          <w:szCs w:val="24"/>
        </w:rPr>
        <w:t xml:space="preserve"> al Comune di </w:t>
      </w:r>
      <w:r w:rsidR="00F37976">
        <w:rPr>
          <w:rFonts w:ascii="Times New Roman" w:hAnsi="Times New Roman"/>
          <w:iCs/>
          <w:sz w:val="24"/>
          <w:szCs w:val="24"/>
        </w:rPr>
        <w:t>Vigone</w:t>
      </w:r>
      <w:r>
        <w:rPr>
          <w:rFonts w:ascii="Times New Roman" w:hAnsi="Times New Roman"/>
          <w:iCs/>
          <w:sz w:val="24"/>
          <w:szCs w:val="24"/>
        </w:rPr>
        <w:t xml:space="preserve"> prima di aver trasmesso idonea e completa rendicontazione, con le modalità sopra indicate e aver ottenuto il previo assenso del Comune, verranno rifiutate dall’Amministrazione sul sistema di interscambio SDI.</w:t>
      </w:r>
    </w:p>
    <w:p w:rsidR="006414F0" w:rsidRPr="00AC55F2" w:rsidRDefault="00DD415E" w:rsidP="001715D8">
      <w:pPr>
        <w:keepNext/>
        <w:spacing w:after="0" w:line="360" w:lineRule="auto"/>
        <w:jc w:val="both"/>
        <w:outlineLvl w:val="0"/>
        <w:rPr>
          <w:rFonts w:ascii="Times New Roman" w:eastAsia="Times New Roman" w:hAnsi="Times New Roman"/>
          <w:b/>
          <w:bCs/>
          <w:kern w:val="36"/>
          <w:sz w:val="24"/>
          <w:szCs w:val="24"/>
          <w:lang w:eastAsia="it-IT"/>
        </w:rPr>
      </w:pPr>
      <w:r>
        <w:rPr>
          <w:rFonts w:ascii="Times New Roman" w:eastAsia="Times New Roman" w:hAnsi="Times New Roman"/>
          <w:b/>
          <w:bCs/>
          <w:kern w:val="36"/>
          <w:sz w:val="24"/>
          <w:szCs w:val="24"/>
          <w:lang w:eastAsia="it-IT"/>
        </w:rPr>
        <w:t>6</w:t>
      </w:r>
      <w:r w:rsidR="006414F0" w:rsidRPr="00AC55F2">
        <w:rPr>
          <w:rFonts w:ascii="Times New Roman" w:eastAsia="Times New Roman" w:hAnsi="Times New Roman"/>
          <w:b/>
          <w:bCs/>
          <w:kern w:val="36"/>
          <w:sz w:val="24"/>
          <w:szCs w:val="24"/>
          <w:lang w:eastAsia="it-IT"/>
        </w:rPr>
        <w:t>. Obblighi per la tracciabilità dei pagamenti</w:t>
      </w:r>
    </w:p>
    <w:p w:rsidR="001F02ED" w:rsidRPr="00AC55F2" w:rsidRDefault="007A188C" w:rsidP="001715D8">
      <w:pPr>
        <w:widowControl w:val="0"/>
        <w:spacing w:after="0" w:line="360" w:lineRule="auto"/>
        <w:jc w:val="both"/>
        <w:rPr>
          <w:rFonts w:ascii="Times New Roman" w:hAnsi="Times New Roman"/>
          <w:sz w:val="24"/>
          <w:szCs w:val="24"/>
          <w:lang w:bidi="he-IL"/>
        </w:rPr>
      </w:pPr>
      <w:r w:rsidRPr="00AC55F2">
        <w:rPr>
          <w:rFonts w:ascii="Times New Roman" w:hAnsi="Times New Roman"/>
          <w:sz w:val="24"/>
          <w:szCs w:val="24"/>
          <w:lang w:bidi="he-IL"/>
        </w:rPr>
        <w:t>1. L’Appaltatore in dipendenza del presente contratto ed in osservanza alle norme dell’art. 3 della legge 136/2010 e degli artt. 6 e 7 del Decreto-legge 12/11/2010</w:t>
      </w:r>
      <w:r w:rsidR="00D6419F">
        <w:rPr>
          <w:rFonts w:ascii="Times New Roman" w:hAnsi="Times New Roman"/>
          <w:sz w:val="24"/>
          <w:szCs w:val="24"/>
          <w:lang w:bidi="he-IL"/>
        </w:rPr>
        <w:t>,</w:t>
      </w:r>
      <w:r w:rsidRPr="00AC55F2">
        <w:rPr>
          <w:rFonts w:ascii="Times New Roman" w:hAnsi="Times New Roman"/>
          <w:sz w:val="24"/>
          <w:szCs w:val="24"/>
          <w:lang w:bidi="he-IL"/>
        </w:rPr>
        <w:t xml:space="preserve"> n. 187, convertito dalla </w:t>
      </w:r>
      <w:r w:rsidR="00D6419F">
        <w:rPr>
          <w:rFonts w:ascii="Times New Roman" w:hAnsi="Times New Roman"/>
          <w:sz w:val="24"/>
          <w:szCs w:val="24"/>
          <w:lang w:bidi="he-IL"/>
        </w:rPr>
        <w:t>l</w:t>
      </w:r>
      <w:r w:rsidRPr="00AC55F2">
        <w:rPr>
          <w:rFonts w:ascii="Times New Roman" w:hAnsi="Times New Roman"/>
          <w:sz w:val="24"/>
          <w:szCs w:val="24"/>
          <w:lang w:bidi="he-IL"/>
        </w:rPr>
        <w:t>egge 17/12/2010</w:t>
      </w:r>
      <w:r w:rsidR="00D6419F">
        <w:rPr>
          <w:rFonts w:ascii="Times New Roman" w:hAnsi="Times New Roman"/>
          <w:sz w:val="24"/>
          <w:szCs w:val="24"/>
          <w:lang w:bidi="he-IL"/>
        </w:rPr>
        <w:t>,</w:t>
      </w:r>
      <w:r w:rsidRPr="00AC55F2">
        <w:rPr>
          <w:rFonts w:ascii="Times New Roman" w:hAnsi="Times New Roman"/>
          <w:sz w:val="24"/>
          <w:szCs w:val="24"/>
          <w:lang w:bidi="he-IL"/>
        </w:rPr>
        <w:t xml:space="preserve"> n. 217 assume senza eccezioni o esclusioni alcuna, gli obblighi di tracciabilità dei flussi finanziari mediante conto corrente dedicato alle transazioni per le commesse pubbliche. Il presente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w:t>
      </w:r>
      <w:r w:rsidRPr="00AC55F2">
        <w:rPr>
          <w:rFonts w:ascii="Times New Roman" w:hAnsi="Times New Roman"/>
          <w:sz w:val="24"/>
          <w:szCs w:val="24"/>
          <w:lang w:bidi="he-IL"/>
        </w:rPr>
        <w:lastRenderedPageBreak/>
        <w:t>presente contratto.</w:t>
      </w:r>
    </w:p>
    <w:p w:rsidR="007A188C" w:rsidRPr="00AC55F2" w:rsidRDefault="007A188C" w:rsidP="001715D8">
      <w:pPr>
        <w:pStyle w:val="Corpotesto"/>
        <w:spacing w:after="0" w:line="360" w:lineRule="auto"/>
        <w:jc w:val="both"/>
        <w:rPr>
          <w:rFonts w:ascii="Times New Roman" w:hAnsi="Times New Roman"/>
          <w:sz w:val="24"/>
          <w:szCs w:val="24"/>
          <w:lang w:bidi="he-IL"/>
        </w:rPr>
      </w:pPr>
      <w:r w:rsidRPr="00AC55F2">
        <w:rPr>
          <w:rFonts w:ascii="Times New Roman" w:hAnsi="Times New Roman"/>
          <w:sz w:val="24"/>
          <w:szCs w:val="24"/>
          <w:lang w:bidi="he-IL"/>
        </w:rPr>
        <w:t>2. Qualunque eventuale variazione alle indicazioni, condizioni, modalità o soggetti dovranno essere tempestivamente notifica</w:t>
      </w:r>
      <w:r w:rsidR="00D6419F">
        <w:rPr>
          <w:rFonts w:ascii="Times New Roman" w:hAnsi="Times New Roman"/>
          <w:sz w:val="24"/>
          <w:szCs w:val="24"/>
          <w:lang w:bidi="he-IL"/>
        </w:rPr>
        <w:t>te dall’appaltatore</w:t>
      </w:r>
      <w:r w:rsidRPr="00AC55F2">
        <w:rPr>
          <w:rFonts w:ascii="Times New Roman" w:hAnsi="Times New Roman"/>
          <w:sz w:val="24"/>
          <w:szCs w:val="24"/>
          <w:lang w:bidi="he-IL"/>
        </w:rPr>
        <w:t xml:space="preserve"> a</w:t>
      </w:r>
      <w:r w:rsidR="00D6419F">
        <w:rPr>
          <w:rFonts w:ascii="Times New Roman" w:hAnsi="Times New Roman"/>
          <w:sz w:val="24"/>
          <w:szCs w:val="24"/>
          <w:lang w:bidi="he-IL"/>
        </w:rPr>
        <w:t xml:space="preserve">ll’Amministrazione la </w:t>
      </w:r>
      <w:r w:rsidRPr="00AC55F2">
        <w:rPr>
          <w:rFonts w:ascii="Times New Roman" w:hAnsi="Times New Roman"/>
          <w:sz w:val="24"/>
          <w:szCs w:val="24"/>
          <w:lang w:bidi="he-IL"/>
        </w:rPr>
        <w:t>quale è sollevata da ogni responsabilità.</w:t>
      </w:r>
    </w:p>
    <w:p w:rsidR="00944B03" w:rsidRPr="00AC55F2" w:rsidRDefault="00DD415E" w:rsidP="001715D8">
      <w:pPr>
        <w:widowControl w:val="0"/>
        <w:spacing w:after="0" w:line="360" w:lineRule="auto"/>
        <w:jc w:val="both"/>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7</w:t>
      </w:r>
      <w:r w:rsidR="00944B03" w:rsidRPr="00AC55F2">
        <w:rPr>
          <w:rFonts w:ascii="Times New Roman" w:eastAsia="Times New Roman" w:hAnsi="Times New Roman"/>
          <w:b/>
          <w:bCs/>
          <w:sz w:val="24"/>
          <w:szCs w:val="24"/>
          <w:lang w:eastAsia="it-IT"/>
        </w:rPr>
        <w:t>. Modalità di pagamento</w:t>
      </w:r>
    </w:p>
    <w:p w:rsidR="00944B03" w:rsidRPr="00AC55F2" w:rsidRDefault="00944B03" w:rsidP="001715D8">
      <w:pPr>
        <w:widowControl w:val="0"/>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1. I pagamenti saranno effettuati a mezzo mandato di pagamento con le modalità di cui al vigente regolamento comunale di contabilità sul conto corrente comunicato dall’appaltatore.</w:t>
      </w:r>
    </w:p>
    <w:p w:rsidR="00944B03" w:rsidRPr="00AC55F2" w:rsidRDefault="001F02ED" w:rsidP="001715D8">
      <w:pPr>
        <w:widowControl w:val="0"/>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2</w:t>
      </w:r>
      <w:r w:rsidR="00944B03" w:rsidRPr="00AC55F2">
        <w:rPr>
          <w:rFonts w:ascii="Times New Roman" w:eastAsia="Times New Roman" w:hAnsi="Times New Roman"/>
          <w:sz w:val="24"/>
          <w:szCs w:val="24"/>
          <w:lang w:eastAsia="it-IT"/>
        </w:rPr>
        <w:t xml:space="preserve">. L’emissione delle fatture avverrà in modalità elettronica (Decreto MEF 03.04.2013, n. 55) intestata al Comune di </w:t>
      </w:r>
      <w:r w:rsidRPr="00AC55F2">
        <w:rPr>
          <w:rFonts w:ascii="Times New Roman" w:eastAsia="Times New Roman" w:hAnsi="Times New Roman"/>
          <w:sz w:val="24"/>
          <w:szCs w:val="24"/>
          <w:lang w:eastAsia="it-IT"/>
        </w:rPr>
        <w:t>Vigone</w:t>
      </w:r>
      <w:r w:rsidR="00944B03" w:rsidRPr="00AC55F2">
        <w:rPr>
          <w:rFonts w:ascii="Times New Roman" w:eastAsia="Times New Roman" w:hAnsi="Times New Roman"/>
          <w:sz w:val="24"/>
          <w:szCs w:val="24"/>
          <w:lang w:eastAsia="it-IT"/>
        </w:rPr>
        <w:t xml:space="preserve">, “codice univoco ufficio”: </w:t>
      </w:r>
      <w:r w:rsidRPr="00AC55F2">
        <w:rPr>
          <w:rFonts w:ascii="Times New Roman" w:eastAsia="Times New Roman" w:hAnsi="Times New Roman"/>
          <w:sz w:val="24"/>
          <w:szCs w:val="24"/>
          <w:lang w:eastAsia="it-IT"/>
        </w:rPr>
        <w:t xml:space="preserve">UFXO7G </w:t>
      </w:r>
      <w:r w:rsidR="00944B03" w:rsidRPr="00AC55F2">
        <w:rPr>
          <w:rFonts w:ascii="Times New Roman" w:eastAsia="Times New Roman" w:hAnsi="Times New Roman"/>
          <w:sz w:val="24"/>
          <w:szCs w:val="24"/>
          <w:lang w:eastAsia="it-IT"/>
        </w:rPr>
        <w:t>e</w:t>
      </w:r>
      <w:r w:rsidR="00F37976">
        <w:rPr>
          <w:rFonts w:ascii="Times New Roman" w:eastAsia="Times New Roman" w:hAnsi="Times New Roman"/>
          <w:sz w:val="24"/>
          <w:szCs w:val="24"/>
          <w:lang w:eastAsia="it-IT"/>
        </w:rPr>
        <w:t xml:space="preserve"> con liquidazione entro 30 gg. dalla data di ricevimento della fattura dal sistema di interscambio SDI</w:t>
      </w:r>
      <w:r w:rsidR="00944B03" w:rsidRPr="00AC55F2">
        <w:rPr>
          <w:rFonts w:ascii="Times New Roman" w:eastAsia="Times New Roman" w:hAnsi="Times New Roman"/>
          <w:sz w:val="24"/>
          <w:szCs w:val="24"/>
          <w:lang w:eastAsia="it-IT"/>
        </w:rPr>
        <w:t>. Ai sensi di quanto previsto dall’art. 16-ter del D</w:t>
      </w:r>
      <w:r w:rsidR="00D6419F">
        <w:rPr>
          <w:rFonts w:ascii="Times New Roman" w:eastAsia="Times New Roman" w:hAnsi="Times New Roman"/>
          <w:sz w:val="24"/>
          <w:szCs w:val="24"/>
          <w:lang w:eastAsia="it-IT"/>
        </w:rPr>
        <w:t>.</w:t>
      </w:r>
      <w:r w:rsidR="00944B03" w:rsidRPr="00AC55F2">
        <w:rPr>
          <w:rFonts w:ascii="Times New Roman" w:eastAsia="Times New Roman" w:hAnsi="Times New Roman"/>
          <w:sz w:val="24"/>
          <w:szCs w:val="24"/>
          <w:lang w:eastAsia="it-IT"/>
        </w:rPr>
        <w:t>P</w:t>
      </w:r>
      <w:r w:rsidR="00D6419F">
        <w:rPr>
          <w:rFonts w:ascii="Times New Roman" w:eastAsia="Times New Roman" w:hAnsi="Times New Roman"/>
          <w:sz w:val="24"/>
          <w:szCs w:val="24"/>
          <w:lang w:eastAsia="it-IT"/>
        </w:rPr>
        <w:t>.</w:t>
      </w:r>
      <w:r w:rsidR="00944B03" w:rsidRPr="00AC55F2">
        <w:rPr>
          <w:rFonts w:ascii="Times New Roman" w:eastAsia="Times New Roman" w:hAnsi="Times New Roman"/>
          <w:sz w:val="24"/>
          <w:szCs w:val="24"/>
          <w:lang w:eastAsia="it-IT"/>
        </w:rPr>
        <w:t>R</w:t>
      </w:r>
      <w:r w:rsidR="00D6419F">
        <w:rPr>
          <w:rFonts w:ascii="Times New Roman" w:eastAsia="Times New Roman" w:hAnsi="Times New Roman"/>
          <w:sz w:val="24"/>
          <w:szCs w:val="24"/>
          <w:lang w:eastAsia="it-IT"/>
        </w:rPr>
        <w:t>.</w:t>
      </w:r>
      <w:r w:rsidR="00944B03" w:rsidRPr="00AC55F2">
        <w:rPr>
          <w:rFonts w:ascii="Times New Roman" w:eastAsia="Times New Roman" w:hAnsi="Times New Roman"/>
          <w:sz w:val="24"/>
          <w:szCs w:val="24"/>
          <w:lang w:eastAsia="it-IT"/>
        </w:rPr>
        <w:t xml:space="preserve"> 633/1972 in materia di scissione dei pagamenti, l’Amministrazione verserà direttamente all’Erario l’I</w:t>
      </w:r>
      <w:r w:rsidR="00D6419F">
        <w:rPr>
          <w:rFonts w:ascii="Times New Roman" w:eastAsia="Times New Roman" w:hAnsi="Times New Roman"/>
          <w:sz w:val="24"/>
          <w:szCs w:val="24"/>
          <w:lang w:eastAsia="it-IT"/>
        </w:rPr>
        <w:t>.</w:t>
      </w:r>
      <w:r w:rsidR="00944B03" w:rsidRPr="00AC55F2">
        <w:rPr>
          <w:rFonts w:ascii="Times New Roman" w:eastAsia="Times New Roman" w:hAnsi="Times New Roman"/>
          <w:sz w:val="24"/>
          <w:szCs w:val="24"/>
          <w:lang w:eastAsia="it-IT"/>
        </w:rPr>
        <w:t>V</w:t>
      </w:r>
      <w:r w:rsidR="00D6419F">
        <w:rPr>
          <w:rFonts w:ascii="Times New Roman" w:eastAsia="Times New Roman" w:hAnsi="Times New Roman"/>
          <w:sz w:val="24"/>
          <w:szCs w:val="24"/>
          <w:lang w:eastAsia="it-IT"/>
        </w:rPr>
        <w:t>.</w:t>
      </w:r>
      <w:r w:rsidR="00944B03" w:rsidRPr="00AC55F2">
        <w:rPr>
          <w:rFonts w:ascii="Times New Roman" w:eastAsia="Times New Roman" w:hAnsi="Times New Roman"/>
          <w:sz w:val="24"/>
          <w:szCs w:val="24"/>
          <w:lang w:eastAsia="it-IT"/>
        </w:rPr>
        <w:t>A</w:t>
      </w:r>
      <w:r w:rsidR="00D6419F">
        <w:rPr>
          <w:rFonts w:ascii="Times New Roman" w:eastAsia="Times New Roman" w:hAnsi="Times New Roman"/>
          <w:sz w:val="24"/>
          <w:szCs w:val="24"/>
          <w:lang w:eastAsia="it-IT"/>
        </w:rPr>
        <w:t>.</w:t>
      </w:r>
      <w:r w:rsidR="00944B03" w:rsidRPr="00AC55F2">
        <w:rPr>
          <w:rFonts w:ascii="Times New Roman" w:eastAsia="Times New Roman" w:hAnsi="Times New Roman"/>
          <w:sz w:val="24"/>
          <w:szCs w:val="24"/>
          <w:lang w:eastAsia="it-IT"/>
        </w:rPr>
        <w:t xml:space="preserve"> applicata dal fornitore sulla fattura</w:t>
      </w:r>
      <w:r w:rsidR="00DD415E">
        <w:rPr>
          <w:rFonts w:ascii="Times New Roman" w:eastAsia="Times New Roman" w:hAnsi="Times New Roman"/>
          <w:sz w:val="24"/>
          <w:szCs w:val="24"/>
          <w:lang w:eastAsia="it-IT"/>
        </w:rPr>
        <w:t>.</w:t>
      </w:r>
    </w:p>
    <w:p w:rsidR="00944B03" w:rsidRPr="00AC55F2" w:rsidRDefault="001F02ED" w:rsidP="001715D8">
      <w:pPr>
        <w:widowControl w:val="0"/>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3</w:t>
      </w:r>
      <w:r w:rsidR="00944B03" w:rsidRPr="00AC55F2">
        <w:rPr>
          <w:rFonts w:ascii="Times New Roman" w:eastAsia="Times New Roman" w:hAnsi="Times New Roman"/>
          <w:sz w:val="24"/>
          <w:szCs w:val="24"/>
          <w:lang w:eastAsia="it-IT"/>
        </w:rPr>
        <w:t xml:space="preserve">. Tutte le fatture dovranno specificare dettagliatamente l’oggetto della prestazione a cui si riferiscono, </w:t>
      </w:r>
      <w:r w:rsidR="00F37976">
        <w:rPr>
          <w:rFonts w:ascii="Times New Roman" w:eastAsia="Times New Roman" w:hAnsi="Times New Roman"/>
          <w:sz w:val="24"/>
          <w:szCs w:val="24"/>
          <w:lang w:eastAsia="it-IT"/>
        </w:rPr>
        <w:t xml:space="preserve">il CUP, </w:t>
      </w:r>
      <w:r w:rsidR="00944B03" w:rsidRPr="00AC55F2">
        <w:rPr>
          <w:rFonts w:ascii="Times New Roman" w:eastAsia="Times New Roman" w:hAnsi="Times New Roman"/>
          <w:sz w:val="24"/>
          <w:szCs w:val="24"/>
          <w:lang w:eastAsia="it-IT"/>
        </w:rPr>
        <w:t xml:space="preserve">il CIG e il numero di </w:t>
      </w:r>
      <w:r w:rsidRPr="00AC55F2">
        <w:rPr>
          <w:rFonts w:ascii="Times New Roman" w:eastAsia="Times New Roman" w:hAnsi="Times New Roman"/>
          <w:sz w:val="24"/>
          <w:szCs w:val="24"/>
          <w:lang w:eastAsia="it-IT"/>
        </w:rPr>
        <w:t>determina</w:t>
      </w:r>
      <w:r w:rsidR="00D6419F">
        <w:rPr>
          <w:rFonts w:ascii="Times New Roman" w:eastAsia="Times New Roman" w:hAnsi="Times New Roman"/>
          <w:sz w:val="24"/>
          <w:szCs w:val="24"/>
          <w:lang w:eastAsia="it-IT"/>
        </w:rPr>
        <w:t>zione</w:t>
      </w:r>
      <w:r w:rsidR="00944B03" w:rsidRPr="00AC55F2">
        <w:rPr>
          <w:rFonts w:ascii="Times New Roman" w:eastAsia="Times New Roman" w:hAnsi="Times New Roman"/>
          <w:sz w:val="24"/>
          <w:szCs w:val="24"/>
          <w:lang w:eastAsia="it-IT"/>
        </w:rPr>
        <w:t xml:space="preserve"> comunicato all'aggiudicatario da parte dell’Ente.</w:t>
      </w:r>
    </w:p>
    <w:p w:rsidR="00944B03" w:rsidRPr="00AC55F2" w:rsidRDefault="00DD415E" w:rsidP="001715D8">
      <w:pPr>
        <w:pStyle w:val="Corpotesto"/>
        <w:spacing w:after="0" w:line="360" w:lineRule="auto"/>
        <w:jc w:val="both"/>
        <w:rPr>
          <w:rFonts w:ascii="Times New Roman" w:eastAsia="Times New Roman" w:hAnsi="Times New Roman"/>
          <w:b/>
          <w:bCs/>
          <w:kern w:val="36"/>
          <w:sz w:val="24"/>
          <w:szCs w:val="24"/>
          <w:lang w:eastAsia="it-IT"/>
        </w:rPr>
      </w:pPr>
      <w:r>
        <w:rPr>
          <w:rFonts w:ascii="Times New Roman" w:eastAsia="Times New Roman" w:hAnsi="Times New Roman"/>
          <w:b/>
          <w:bCs/>
          <w:kern w:val="36"/>
          <w:sz w:val="24"/>
          <w:szCs w:val="24"/>
          <w:lang w:eastAsia="it-IT"/>
        </w:rPr>
        <w:t>8</w:t>
      </w:r>
      <w:r w:rsidR="00944B03" w:rsidRPr="00AC55F2">
        <w:rPr>
          <w:rFonts w:ascii="Times New Roman" w:eastAsia="Times New Roman" w:hAnsi="Times New Roman"/>
          <w:b/>
          <w:bCs/>
          <w:kern w:val="36"/>
          <w:sz w:val="24"/>
          <w:szCs w:val="24"/>
          <w:lang w:eastAsia="it-IT"/>
        </w:rPr>
        <w:t xml:space="preserve">. Domicilio </w:t>
      </w:r>
    </w:p>
    <w:p w:rsidR="00944B03" w:rsidRPr="00AC55F2" w:rsidRDefault="00944B03" w:rsidP="001715D8">
      <w:pPr>
        <w:pStyle w:val="Corpotesto"/>
        <w:spacing w:after="0" w:line="360" w:lineRule="auto"/>
        <w:jc w:val="both"/>
        <w:rPr>
          <w:rFonts w:ascii="Times New Roman" w:eastAsia="Times New Roman" w:hAnsi="Times New Roman"/>
          <w:kern w:val="36"/>
          <w:sz w:val="24"/>
          <w:szCs w:val="24"/>
          <w:lang w:eastAsia="it-IT"/>
        </w:rPr>
      </w:pPr>
      <w:r w:rsidRPr="00AC55F2">
        <w:rPr>
          <w:rFonts w:ascii="Times New Roman" w:eastAsia="Times New Roman" w:hAnsi="Times New Roman"/>
          <w:kern w:val="36"/>
          <w:sz w:val="24"/>
          <w:szCs w:val="24"/>
          <w:lang w:eastAsia="it-IT"/>
        </w:rPr>
        <w:t xml:space="preserve">1. A tutti gli effetti contrattuali e di legge l’Appaltatore elegge il proprio domicilio, ai sensi dell’art. 5 bis del </w:t>
      </w:r>
      <w:proofErr w:type="spellStart"/>
      <w:r w:rsidRPr="00AC55F2">
        <w:rPr>
          <w:rFonts w:ascii="Times New Roman" w:eastAsia="Times New Roman" w:hAnsi="Times New Roman"/>
          <w:kern w:val="36"/>
          <w:sz w:val="24"/>
          <w:szCs w:val="24"/>
          <w:lang w:eastAsia="it-IT"/>
        </w:rPr>
        <w:t>D.Lgs.</w:t>
      </w:r>
      <w:proofErr w:type="spellEnd"/>
      <w:r w:rsidRPr="00AC55F2">
        <w:rPr>
          <w:rFonts w:ascii="Times New Roman" w:eastAsia="Times New Roman" w:hAnsi="Times New Roman"/>
          <w:kern w:val="36"/>
          <w:sz w:val="24"/>
          <w:szCs w:val="24"/>
          <w:lang w:eastAsia="it-IT"/>
        </w:rPr>
        <w:t xml:space="preserve"> 82/2005 e </w:t>
      </w:r>
      <w:proofErr w:type="spellStart"/>
      <w:r w:rsidRPr="00AC55F2">
        <w:rPr>
          <w:rFonts w:ascii="Times New Roman" w:eastAsia="Times New Roman" w:hAnsi="Times New Roman"/>
          <w:kern w:val="36"/>
          <w:sz w:val="24"/>
          <w:szCs w:val="24"/>
          <w:lang w:eastAsia="it-IT"/>
        </w:rPr>
        <w:t>s.m.i.</w:t>
      </w:r>
      <w:proofErr w:type="spellEnd"/>
      <w:r w:rsidRPr="00AC55F2">
        <w:rPr>
          <w:rFonts w:ascii="Times New Roman" w:eastAsia="Times New Roman" w:hAnsi="Times New Roman"/>
          <w:kern w:val="36"/>
          <w:sz w:val="24"/>
          <w:szCs w:val="24"/>
          <w:lang w:eastAsia="it-IT"/>
        </w:rPr>
        <w:t xml:space="preserve"> (Codice dell’Amministrazione Digitale), presso l’indirizzo di posta elettronica certificata indicata in sede di</w:t>
      </w:r>
      <w:r w:rsidR="007A188C" w:rsidRPr="00AC55F2">
        <w:rPr>
          <w:rFonts w:ascii="Times New Roman" w:eastAsia="Times New Roman" w:hAnsi="Times New Roman"/>
          <w:kern w:val="36"/>
          <w:sz w:val="24"/>
          <w:szCs w:val="24"/>
          <w:lang w:eastAsia="it-IT"/>
        </w:rPr>
        <w:t xml:space="preserve"> richiesta di preventivo.</w:t>
      </w:r>
    </w:p>
    <w:p w:rsidR="00944B03" w:rsidRPr="00AC55F2" w:rsidRDefault="00DD415E" w:rsidP="001715D8">
      <w:pPr>
        <w:pStyle w:val="Corpotesto"/>
        <w:spacing w:after="0" w:line="360" w:lineRule="auto"/>
        <w:jc w:val="both"/>
        <w:rPr>
          <w:rFonts w:ascii="Times New Roman" w:hAnsi="Times New Roman"/>
          <w:b/>
          <w:bCs/>
          <w:sz w:val="24"/>
          <w:szCs w:val="24"/>
          <w:lang w:bidi="he-IL"/>
        </w:rPr>
      </w:pPr>
      <w:r>
        <w:rPr>
          <w:rFonts w:ascii="Times New Roman" w:hAnsi="Times New Roman"/>
          <w:b/>
          <w:bCs/>
          <w:sz w:val="24"/>
          <w:szCs w:val="24"/>
          <w:lang w:bidi="he-IL"/>
        </w:rPr>
        <w:t>9</w:t>
      </w:r>
      <w:r w:rsidR="00944B03" w:rsidRPr="00AC55F2">
        <w:rPr>
          <w:rFonts w:ascii="Times New Roman" w:hAnsi="Times New Roman"/>
          <w:b/>
          <w:bCs/>
          <w:sz w:val="24"/>
          <w:szCs w:val="24"/>
          <w:lang w:bidi="he-IL"/>
        </w:rPr>
        <w:t>.</w:t>
      </w:r>
      <w:r>
        <w:rPr>
          <w:rFonts w:ascii="Times New Roman" w:hAnsi="Times New Roman"/>
          <w:b/>
          <w:bCs/>
          <w:sz w:val="24"/>
          <w:szCs w:val="24"/>
          <w:lang w:bidi="he-IL"/>
        </w:rPr>
        <w:t xml:space="preserve"> </w:t>
      </w:r>
      <w:r w:rsidR="00944B03" w:rsidRPr="00AC55F2">
        <w:rPr>
          <w:rFonts w:ascii="Times New Roman" w:hAnsi="Times New Roman"/>
          <w:b/>
          <w:bCs/>
          <w:sz w:val="24"/>
          <w:szCs w:val="24"/>
          <w:lang w:bidi="he-IL"/>
        </w:rPr>
        <w:t>Contratto in formato digitale</w:t>
      </w:r>
    </w:p>
    <w:p w:rsidR="00944B03" w:rsidRPr="00AC55F2" w:rsidRDefault="00944B03" w:rsidP="001715D8">
      <w:pPr>
        <w:pStyle w:val="Corpotesto"/>
        <w:spacing w:after="0" w:line="360" w:lineRule="auto"/>
        <w:jc w:val="both"/>
        <w:rPr>
          <w:rFonts w:ascii="Times New Roman" w:hAnsi="Times New Roman"/>
          <w:sz w:val="24"/>
          <w:szCs w:val="24"/>
          <w:lang w:bidi="he-IL"/>
        </w:rPr>
      </w:pPr>
      <w:r w:rsidRPr="00AC55F2">
        <w:rPr>
          <w:rFonts w:ascii="Times New Roman" w:hAnsi="Times New Roman"/>
          <w:sz w:val="24"/>
          <w:szCs w:val="24"/>
          <w:lang w:bidi="he-IL"/>
        </w:rPr>
        <w:t xml:space="preserve">1. Le parti si danno reciprocamente atto che il presente contratto viene stipulato conformemente a quanto disposto dall'art. 18 del </w:t>
      </w:r>
      <w:proofErr w:type="spellStart"/>
      <w:r w:rsidRPr="00AC55F2">
        <w:rPr>
          <w:rFonts w:ascii="Times New Roman" w:hAnsi="Times New Roman"/>
          <w:sz w:val="24"/>
          <w:szCs w:val="24"/>
          <w:lang w:bidi="he-IL"/>
        </w:rPr>
        <w:t>D.Lgs.</w:t>
      </w:r>
      <w:proofErr w:type="spellEnd"/>
      <w:r w:rsidRPr="00AC55F2">
        <w:rPr>
          <w:rFonts w:ascii="Times New Roman" w:hAnsi="Times New Roman"/>
          <w:sz w:val="24"/>
          <w:szCs w:val="24"/>
          <w:lang w:bidi="he-IL"/>
        </w:rPr>
        <w:t xml:space="preserve"> 36/2023.</w:t>
      </w:r>
    </w:p>
    <w:p w:rsidR="00944B03" w:rsidRPr="00AC55F2" w:rsidRDefault="00944B03" w:rsidP="001715D8">
      <w:pPr>
        <w:pStyle w:val="Corpotesto"/>
        <w:spacing w:after="0" w:line="360" w:lineRule="auto"/>
        <w:jc w:val="both"/>
        <w:rPr>
          <w:rFonts w:ascii="Times New Roman" w:hAnsi="Times New Roman"/>
          <w:sz w:val="24"/>
          <w:szCs w:val="24"/>
          <w:lang w:bidi="he-IL"/>
        </w:rPr>
      </w:pPr>
      <w:r w:rsidRPr="00AC55F2">
        <w:rPr>
          <w:rFonts w:ascii="Times New Roman" w:hAnsi="Times New Roman"/>
          <w:sz w:val="24"/>
          <w:szCs w:val="24"/>
          <w:lang w:bidi="he-IL"/>
        </w:rPr>
        <w:t>2. La presente lettera è sottoscritta dalle parti come sopra rappresentate mediante scambio secondo gli usi commerciali attraverso il canale della posta elettronica certificata. Restano acquisiti al fascicolo:</w:t>
      </w:r>
    </w:p>
    <w:p w:rsidR="00944B03" w:rsidRPr="00AC55F2" w:rsidRDefault="00944B03" w:rsidP="001715D8">
      <w:pPr>
        <w:pStyle w:val="Corpotesto"/>
        <w:numPr>
          <w:ilvl w:val="0"/>
          <w:numId w:val="46"/>
        </w:numPr>
        <w:spacing w:after="0" w:line="360" w:lineRule="auto"/>
        <w:jc w:val="both"/>
        <w:rPr>
          <w:rFonts w:ascii="Times New Roman" w:hAnsi="Times New Roman"/>
          <w:sz w:val="24"/>
          <w:szCs w:val="24"/>
          <w:lang w:bidi="he-IL"/>
        </w:rPr>
      </w:pPr>
      <w:proofErr w:type="gramStart"/>
      <w:r w:rsidRPr="00AC55F2">
        <w:rPr>
          <w:rFonts w:ascii="Times New Roman" w:hAnsi="Times New Roman"/>
          <w:sz w:val="24"/>
          <w:szCs w:val="24"/>
          <w:lang w:bidi="he-IL"/>
        </w:rPr>
        <w:t>il</w:t>
      </w:r>
      <w:proofErr w:type="gramEnd"/>
      <w:r w:rsidRPr="00AC55F2">
        <w:rPr>
          <w:rFonts w:ascii="Times New Roman" w:hAnsi="Times New Roman"/>
          <w:sz w:val="24"/>
          <w:szCs w:val="24"/>
          <w:lang w:bidi="he-IL"/>
        </w:rPr>
        <w:t xml:space="preserve"> file sottoscritto con firma digitale da parte del </w:t>
      </w:r>
      <w:r w:rsidR="006E02C5" w:rsidRPr="00AC55F2">
        <w:rPr>
          <w:rFonts w:ascii="Times New Roman" w:hAnsi="Times New Roman"/>
          <w:sz w:val="24"/>
          <w:szCs w:val="24"/>
          <w:lang w:bidi="he-IL"/>
        </w:rPr>
        <w:t>responsabile del settore</w:t>
      </w:r>
      <w:r w:rsidRPr="00AC55F2">
        <w:rPr>
          <w:rFonts w:ascii="Times New Roman" w:hAnsi="Times New Roman"/>
          <w:sz w:val="24"/>
          <w:szCs w:val="24"/>
          <w:lang w:bidi="he-IL"/>
        </w:rPr>
        <w:t>;</w:t>
      </w:r>
    </w:p>
    <w:p w:rsidR="00944B03" w:rsidRPr="00AC55F2" w:rsidRDefault="00944B03" w:rsidP="001715D8">
      <w:pPr>
        <w:pStyle w:val="Corpotesto"/>
        <w:numPr>
          <w:ilvl w:val="0"/>
          <w:numId w:val="46"/>
        </w:numPr>
        <w:spacing w:after="0" w:line="360" w:lineRule="auto"/>
        <w:jc w:val="both"/>
        <w:rPr>
          <w:rFonts w:ascii="Times New Roman" w:hAnsi="Times New Roman"/>
          <w:sz w:val="24"/>
          <w:szCs w:val="24"/>
          <w:lang w:bidi="he-IL"/>
        </w:rPr>
      </w:pPr>
      <w:proofErr w:type="gramStart"/>
      <w:r w:rsidRPr="00AC55F2">
        <w:rPr>
          <w:rFonts w:ascii="Times New Roman" w:hAnsi="Times New Roman"/>
          <w:sz w:val="24"/>
          <w:szCs w:val="24"/>
          <w:lang w:bidi="he-IL"/>
        </w:rPr>
        <w:t>la</w:t>
      </w:r>
      <w:proofErr w:type="gramEnd"/>
      <w:r w:rsidRPr="00AC55F2">
        <w:rPr>
          <w:rFonts w:ascii="Times New Roman" w:hAnsi="Times New Roman"/>
          <w:sz w:val="24"/>
          <w:szCs w:val="24"/>
          <w:lang w:bidi="he-IL"/>
        </w:rPr>
        <w:t xml:space="preserve"> prova della trasmissione del file, protocollato in forma elettronica,</w:t>
      </w:r>
      <w:r w:rsidR="00F563C3">
        <w:rPr>
          <w:rFonts w:ascii="Times New Roman" w:hAnsi="Times New Roman"/>
          <w:sz w:val="24"/>
          <w:szCs w:val="24"/>
          <w:lang w:bidi="he-IL"/>
        </w:rPr>
        <w:t xml:space="preserve"> </w:t>
      </w:r>
      <w:r w:rsidRPr="00AC55F2">
        <w:rPr>
          <w:rFonts w:ascii="Times New Roman" w:hAnsi="Times New Roman"/>
          <w:sz w:val="24"/>
          <w:szCs w:val="24"/>
          <w:lang w:bidi="he-IL"/>
        </w:rPr>
        <w:t>all'aggiudicatario;</w:t>
      </w:r>
    </w:p>
    <w:p w:rsidR="00944B03" w:rsidRPr="00AC55F2" w:rsidRDefault="00944B03" w:rsidP="001715D8">
      <w:pPr>
        <w:pStyle w:val="Corpotesto"/>
        <w:numPr>
          <w:ilvl w:val="0"/>
          <w:numId w:val="46"/>
        </w:numPr>
        <w:spacing w:after="0" w:line="360" w:lineRule="auto"/>
        <w:jc w:val="both"/>
        <w:rPr>
          <w:rFonts w:ascii="Times New Roman" w:hAnsi="Times New Roman"/>
          <w:sz w:val="24"/>
          <w:szCs w:val="24"/>
          <w:lang w:bidi="he-IL"/>
        </w:rPr>
      </w:pPr>
      <w:proofErr w:type="gramStart"/>
      <w:r w:rsidRPr="00AC55F2">
        <w:rPr>
          <w:rFonts w:ascii="Times New Roman" w:hAnsi="Times New Roman"/>
          <w:sz w:val="24"/>
          <w:szCs w:val="24"/>
          <w:lang w:bidi="he-IL"/>
        </w:rPr>
        <w:t>la</w:t>
      </w:r>
      <w:proofErr w:type="gramEnd"/>
      <w:r w:rsidRPr="00AC55F2">
        <w:rPr>
          <w:rFonts w:ascii="Times New Roman" w:hAnsi="Times New Roman"/>
          <w:sz w:val="24"/>
          <w:szCs w:val="24"/>
          <w:lang w:bidi="he-IL"/>
        </w:rPr>
        <w:t xml:space="preserve"> prova della ricezione alla PEC dell'appaltatore;</w:t>
      </w:r>
    </w:p>
    <w:p w:rsidR="00944B03" w:rsidRPr="00AC55F2" w:rsidRDefault="00944B03" w:rsidP="001715D8">
      <w:pPr>
        <w:pStyle w:val="Corpotesto"/>
        <w:numPr>
          <w:ilvl w:val="0"/>
          <w:numId w:val="46"/>
        </w:numPr>
        <w:spacing w:after="0" w:line="360" w:lineRule="auto"/>
        <w:jc w:val="both"/>
        <w:rPr>
          <w:rFonts w:ascii="Times New Roman" w:hAnsi="Times New Roman"/>
          <w:sz w:val="24"/>
          <w:szCs w:val="24"/>
          <w:lang w:bidi="he-IL"/>
        </w:rPr>
      </w:pPr>
      <w:proofErr w:type="gramStart"/>
      <w:r w:rsidRPr="00AC55F2">
        <w:rPr>
          <w:rFonts w:ascii="Times New Roman" w:hAnsi="Times New Roman"/>
          <w:sz w:val="24"/>
          <w:szCs w:val="24"/>
          <w:lang w:bidi="he-IL"/>
        </w:rPr>
        <w:t>il</w:t>
      </w:r>
      <w:proofErr w:type="gramEnd"/>
      <w:r w:rsidRPr="00AC55F2">
        <w:rPr>
          <w:rFonts w:ascii="Times New Roman" w:hAnsi="Times New Roman"/>
          <w:sz w:val="24"/>
          <w:szCs w:val="24"/>
          <w:lang w:bidi="he-IL"/>
        </w:rPr>
        <w:t xml:space="preserve"> file ricevuto dall'appaltatore all'indirizzo PEC dell’Ente.</w:t>
      </w:r>
    </w:p>
    <w:p w:rsidR="00944B03" w:rsidRPr="00AC55F2" w:rsidRDefault="00944B03" w:rsidP="001715D8">
      <w:pPr>
        <w:pStyle w:val="Corpotesto"/>
        <w:spacing w:after="0" w:line="360" w:lineRule="auto"/>
        <w:jc w:val="both"/>
        <w:rPr>
          <w:rFonts w:ascii="Times New Roman" w:hAnsi="Times New Roman"/>
          <w:sz w:val="24"/>
          <w:szCs w:val="24"/>
          <w:lang w:bidi="he-IL"/>
        </w:rPr>
      </w:pPr>
      <w:r w:rsidRPr="00AC55F2">
        <w:rPr>
          <w:rFonts w:ascii="Times New Roman" w:hAnsi="Times New Roman"/>
          <w:sz w:val="24"/>
          <w:szCs w:val="24"/>
          <w:lang w:bidi="he-IL"/>
        </w:rPr>
        <w:t>Il perfezionamento del contratto avviene alla data della ricezione della PEC che la seconda delle parti abbia trasmesso alla prima che abbia assunto l'iniziativa della trasmissione della presente.</w:t>
      </w:r>
    </w:p>
    <w:p w:rsidR="00944B03" w:rsidRPr="00AC55F2" w:rsidRDefault="00DD415E" w:rsidP="001715D8">
      <w:pPr>
        <w:tabs>
          <w:tab w:val="left" w:pos="284"/>
        </w:tabs>
        <w:spacing w:after="0" w:line="360" w:lineRule="auto"/>
        <w:jc w:val="both"/>
        <w:rPr>
          <w:rFonts w:ascii="Times New Roman" w:hAnsi="Times New Roman"/>
          <w:b/>
          <w:bCs/>
          <w:sz w:val="24"/>
          <w:szCs w:val="24"/>
        </w:rPr>
      </w:pPr>
      <w:bookmarkStart w:id="3" w:name="_Hlk145064114"/>
      <w:r>
        <w:rPr>
          <w:rFonts w:ascii="Times New Roman" w:hAnsi="Times New Roman"/>
          <w:b/>
          <w:bCs/>
          <w:sz w:val="24"/>
          <w:szCs w:val="24"/>
        </w:rPr>
        <w:lastRenderedPageBreak/>
        <w:t>10</w:t>
      </w:r>
      <w:r w:rsidR="00944B03" w:rsidRPr="00AC55F2">
        <w:rPr>
          <w:rFonts w:ascii="Times New Roman" w:hAnsi="Times New Roman"/>
          <w:b/>
          <w:bCs/>
          <w:sz w:val="24"/>
          <w:szCs w:val="24"/>
        </w:rPr>
        <w:t xml:space="preserve">. Rinvio </w:t>
      </w:r>
    </w:p>
    <w:p w:rsidR="00944B03" w:rsidRPr="00AC55F2" w:rsidRDefault="00944B03" w:rsidP="001715D8">
      <w:pPr>
        <w:widowControl w:val="0"/>
        <w:spacing w:after="0" w:line="360" w:lineRule="auto"/>
        <w:jc w:val="both"/>
        <w:outlineLvl w:val="0"/>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 xml:space="preserve">Per tutto quanto non previsto o non disciplinato dalla presente lettera </w:t>
      </w:r>
      <w:r w:rsidR="00DD415E">
        <w:rPr>
          <w:rFonts w:ascii="Times New Roman" w:eastAsia="Times New Roman" w:hAnsi="Times New Roman"/>
          <w:sz w:val="24"/>
          <w:szCs w:val="24"/>
          <w:lang w:eastAsia="it-IT"/>
        </w:rPr>
        <w:t>commerciale</w:t>
      </w:r>
      <w:r w:rsidRPr="00AC55F2">
        <w:rPr>
          <w:rFonts w:ascii="Times New Roman" w:eastAsia="Times New Roman" w:hAnsi="Times New Roman"/>
          <w:sz w:val="24"/>
          <w:szCs w:val="24"/>
          <w:lang w:eastAsia="it-IT"/>
        </w:rPr>
        <w:t xml:space="preserve"> e dalla documentazione richiamata al punto 3, si fa espresso rinvio alle disposizioni contenute nel Codice civile, nel Codice dei contratti pubblici di cui al D. </w:t>
      </w:r>
      <w:proofErr w:type="spellStart"/>
      <w:r w:rsidRPr="00AC55F2">
        <w:rPr>
          <w:rFonts w:ascii="Times New Roman" w:eastAsia="Times New Roman" w:hAnsi="Times New Roman"/>
          <w:sz w:val="24"/>
          <w:szCs w:val="24"/>
          <w:lang w:eastAsia="it-IT"/>
        </w:rPr>
        <w:t>Lgs</w:t>
      </w:r>
      <w:proofErr w:type="spellEnd"/>
      <w:r w:rsidRPr="00AC55F2">
        <w:rPr>
          <w:rFonts w:ascii="Times New Roman" w:eastAsia="Times New Roman" w:hAnsi="Times New Roman"/>
          <w:sz w:val="24"/>
          <w:szCs w:val="24"/>
          <w:lang w:eastAsia="it-IT"/>
        </w:rPr>
        <w:t xml:space="preserve">. 36/2023 e alla normativa sulla sicurezza di cui al </w:t>
      </w:r>
      <w:proofErr w:type="spellStart"/>
      <w:r w:rsidRPr="00AC55F2">
        <w:rPr>
          <w:rFonts w:ascii="Times New Roman" w:eastAsia="Times New Roman" w:hAnsi="Times New Roman"/>
          <w:sz w:val="24"/>
          <w:szCs w:val="24"/>
          <w:lang w:eastAsia="it-IT"/>
        </w:rPr>
        <w:t>D.Lgs.</w:t>
      </w:r>
      <w:proofErr w:type="spellEnd"/>
      <w:r w:rsidRPr="00AC55F2">
        <w:rPr>
          <w:rFonts w:ascii="Times New Roman" w:eastAsia="Times New Roman" w:hAnsi="Times New Roman"/>
          <w:sz w:val="24"/>
          <w:szCs w:val="24"/>
          <w:lang w:eastAsia="it-IT"/>
        </w:rPr>
        <w:t xml:space="preserve"> 81/2008 e </w:t>
      </w:r>
      <w:bookmarkEnd w:id="3"/>
      <w:proofErr w:type="spellStart"/>
      <w:r w:rsidR="00F563C3">
        <w:rPr>
          <w:rFonts w:ascii="Times New Roman" w:eastAsia="Times New Roman" w:hAnsi="Times New Roman"/>
          <w:sz w:val="24"/>
          <w:szCs w:val="24"/>
          <w:lang w:eastAsia="it-IT"/>
        </w:rPr>
        <w:t>s.m.i.</w:t>
      </w:r>
      <w:proofErr w:type="spellEnd"/>
    </w:p>
    <w:p w:rsidR="00944B03" w:rsidRPr="00AC55F2" w:rsidRDefault="00DD415E" w:rsidP="001715D8">
      <w:pPr>
        <w:keepNext/>
        <w:spacing w:after="0" w:line="360" w:lineRule="auto"/>
        <w:jc w:val="both"/>
        <w:rPr>
          <w:rFonts w:ascii="Times New Roman" w:eastAsia="Times New Roman" w:hAnsi="Times New Roman"/>
          <w:sz w:val="24"/>
          <w:szCs w:val="24"/>
          <w:lang w:eastAsia="it-IT"/>
        </w:rPr>
      </w:pPr>
      <w:r>
        <w:rPr>
          <w:rFonts w:ascii="Times New Roman" w:eastAsia="Times New Roman" w:hAnsi="Times New Roman"/>
          <w:b/>
          <w:bCs/>
          <w:iCs/>
          <w:sz w:val="24"/>
          <w:szCs w:val="24"/>
          <w:lang w:eastAsia="it-IT"/>
        </w:rPr>
        <w:t>11</w:t>
      </w:r>
      <w:r w:rsidR="00944B03" w:rsidRPr="00AC55F2">
        <w:rPr>
          <w:rFonts w:ascii="Times New Roman" w:eastAsia="Times New Roman" w:hAnsi="Times New Roman"/>
          <w:b/>
          <w:bCs/>
          <w:iCs/>
          <w:sz w:val="24"/>
          <w:szCs w:val="24"/>
          <w:lang w:eastAsia="it-IT"/>
        </w:rPr>
        <w:t>. Trattamento dei dati personali</w:t>
      </w:r>
      <w:r w:rsidR="00944B03" w:rsidRPr="00AC55F2">
        <w:rPr>
          <w:rFonts w:ascii="Times New Roman" w:eastAsia="Times New Roman" w:hAnsi="Times New Roman"/>
          <w:sz w:val="24"/>
          <w:szCs w:val="24"/>
          <w:lang w:eastAsia="it-IT"/>
        </w:rPr>
        <w:t xml:space="preserve"> </w:t>
      </w:r>
    </w:p>
    <w:p w:rsidR="008C6316" w:rsidRPr="00AC55F2" w:rsidRDefault="008C6316" w:rsidP="001715D8">
      <w:pPr>
        <w:suppressAutoHyphens/>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 xml:space="preserve">Ai sensi e per gli effetti del Regolamento (UE) 2016/679 e del </w:t>
      </w:r>
      <w:proofErr w:type="spellStart"/>
      <w:r w:rsidRPr="00AC55F2">
        <w:rPr>
          <w:rFonts w:ascii="Times New Roman" w:eastAsia="Times New Roman" w:hAnsi="Times New Roman"/>
          <w:sz w:val="24"/>
          <w:szCs w:val="24"/>
          <w:lang w:eastAsia="it-IT"/>
        </w:rPr>
        <w:t>D.Lgs.</w:t>
      </w:r>
      <w:proofErr w:type="spellEnd"/>
      <w:r w:rsidRPr="00AC55F2">
        <w:rPr>
          <w:rFonts w:ascii="Times New Roman" w:eastAsia="Times New Roman" w:hAnsi="Times New Roman"/>
          <w:sz w:val="24"/>
          <w:szCs w:val="24"/>
          <w:lang w:eastAsia="it-IT"/>
        </w:rPr>
        <w:t xml:space="preserve"> 196/2003 l’Ente, quale Titolare del trattamento dei dati forniti </w:t>
      </w:r>
      <w:r w:rsidR="00F563C3">
        <w:rPr>
          <w:rFonts w:ascii="Times New Roman" w:eastAsia="Times New Roman" w:hAnsi="Times New Roman"/>
          <w:sz w:val="24"/>
          <w:szCs w:val="24"/>
          <w:lang w:eastAsia="it-IT"/>
        </w:rPr>
        <w:t xml:space="preserve">nella procedura per l’affidamento del </w:t>
      </w:r>
      <w:r w:rsidRPr="00AC55F2">
        <w:rPr>
          <w:rFonts w:ascii="Times New Roman" w:eastAsia="Times New Roman" w:hAnsi="Times New Roman"/>
          <w:sz w:val="24"/>
          <w:szCs w:val="24"/>
          <w:lang w:eastAsia="it-IT"/>
        </w:rPr>
        <w:t xml:space="preserve">presente </w:t>
      </w:r>
      <w:r w:rsidR="00F563C3">
        <w:rPr>
          <w:rFonts w:ascii="Times New Roman" w:eastAsia="Times New Roman" w:hAnsi="Times New Roman"/>
          <w:sz w:val="24"/>
          <w:szCs w:val="24"/>
          <w:lang w:eastAsia="it-IT"/>
        </w:rPr>
        <w:t>contratto</w:t>
      </w:r>
      <w:r w:rsidRPr="00AC55F2">
        <w:rPr>
          <w:rFonts w:ascii="Times New Roman" w:eastAsia="Times New Roman" w:hAnsi="Times New Roman"/>
          <w:sz w:val="24"/>
          <w:szCs w:val="24"/>
          <w:lang w:eastAsia="it-IT"/>
        </w:rPr>
        <w:t>, informa che tali dati ve</w:t>
      </w:r>
      <w:r w:rsidR="00E25D84" w:rsidRPr="00AC55F2">
        <w:rPr>
          <w:rFonts w:ascii="Times New Roman" w:eastAsia="Times New Roman" w:hAnsi="Times New Roman"/>
          <w:sz w:val="24"/>
          <w:szCs w:val="24"/>
          <w:lang w:eastAsia="it-IT"/>
        </w:rPr>
        <w:t xml:space="preserve">rranno utilizzati ai fini dell’affidamento di cui all’oggetto </w:t>
      </w:r>
      <w:r w:rsidRPr="00AC55F2">
        <w:rPr>
          <w:rFonts w:ascii="Times New Roman" w:eastAsia="Times New Roman" w:hAnsi="Times New Roman"/>
          <w:sz w:val="24"/>
          <w:szCs w:val="24"/>
          <w:lang w:eastAsia="it-IT"/>
        </w:rPr>
        <w:t>e che verranno trattati con sistemi elettronici e manuali, e, comunque, in modo da garantirne la sicurezza e la riservatezza.</w:t>
      </w:r>
    </w:p>
    <w:p w:rsidR="008C6316" w:rsidRPr="00AC55F2" w:rsidRDefault="008C6316" w:rsidP="001715D8">
      <w:pPr>
        <w:suppressAutoHyphens/>
        <w:spacing w:after="0" w:line="360" w:lineRule="auto"/>
        <w:jc w:val="both"/>
        <w:rPr>
          <w:rFonts w:ascii="Times New Roman" w:eastAsia="Times New Roman" w:hAnsi="Times New Roman"/>
          <w:sz w:val="24"/>
          <w:szCs w:val="24"/>
          <w:lang w:eastAsia="it-IT"/>
        </w:rPr>
      </w:pPr>
      <w:r w:rsidRPr="00AC55F2">
        <w:rPr>
          <w:rFonts w:ascii="Times New Roman" w:eastAsia="Times New Roman" w:hAnsi="Times New Roman"/>
          <w:sz w:val="24"/>
          <w:szCs w:val="24"/>
          <w:lang w:eastAsia="it-IT"/>
        </w:rPr>
        <w:t>Con l’inv</w:t>
      </w:r>
      <w:r w:rsidR="00E25D84" w:rsidRPr="00AC55F2">
        <w:rPr>
          <w:rFonts w:ascii="Times New Roman" w:eastAsia="Times New Roman" w:hAnsi="Times New Roman"/>
          <w:sz w:val="24"/>
          <w:szCs w:val="24"/>
          <w:lang w:eastAsia="it-IT"/>
        </w:rPr>
        <w:t>io e la sottoscrizione della presente lettera commerciale, l’</w:t>
      </w:r>
      <w:r w:rsidR="00AC55F2" w:rsidRPr="00AC55F2">
        <w:rPr>
          <w:rFonts w:ascii="Times New Roman" w:eastAsia="Times New Roman" w:hAnsi="Times New Roman"/>
          <w:sz w:val="24"/>
          <w:szCs w:val="24"/>
          <w:lang w:eastAsia="it-IT"/>
        </w:rPr>
        <w:t>A</w:t>
      </w:r>
      <w:r w:rsidR="00E25D84" w:rsidRPr="00AC55F2">
        <w:rPr>
          <w:rFonts w:ascii="Times New Roman" w:eastAsia="Times New Roman" w:hAnsi="Times New Roman"/>
          <w:sz w:val="24"/>
          <w:szCs w:val="24"/>
          <w:lang w:eastAsia="it-IT"/>
        </w:rPr>
        <w:t>ppaltatore</w:t>
      </w:r>
      <w:r w:rsidRPr="00AC55F2">
        <w:rPr>
          <w:rFonts w:ascii="Times New Roman" w:eastAsia="Times New Roman" w:hAnsi="Times New Roman"/>
          <w:sz w:val="24"/>
          <w:szCs w:val="24"/>
          <w:lang w:eastAsia="it-IT"/>
        </w:rPr>
        <w:t xml:space="preserve"> esprim</w:t>
      </w:r>
      <w:r w:rsidR="00E25D84" w:rsidRPr="00AC55F2">
        <w:rPr>
          <w:rFonts w:ascii="Times New Roman" w:eastAsia="Times New Roman" w:hAnsi="Times New Roman"/>
          <w:sz w:val="24"/>
          <w:szCs w:val="24"/>
          <w:lang w:eastAsia="it-IT"/>
        </w:rPr>
        <w:t>e</w:t>
      </w:r>
      <w:r w:rsidRPr="00AC55F2">
        <w:rPr>
          <w:rFonts w:ascii="Times New Roman" w:eastAsia="Times New Roman" w:hAnsi="Times New Roman"/>
          <w:sz w:val="24"/>
          <w:szCs w:val="24"/>
          <w:lang w:eastAsia="it-IT"/>
        </w:rPr>
        <w:t xml:space="preserve"> pertanto il </w:t>
      </w:r>
      <w:r w:rsidR="00E25D84" w:rsidRPr="00AC55F2">
        <w:rPr>
          <w:rFonts w:ascii="Times New Roman" w:eastAsia="Times New Roman" w:hAnsi="Times New Roman"/>
          <w:sz w:val="24"/>
          <w:szCs w:val="24"/>
          <w:lang w:eastAsia="it-IT"/>
        </w:rPr>
        <w:t>proprio</w:t>
      </w:r>
      <w:r w:rsidRPr="00AC55F2">
        <w:rPr>
          <w:rFonts w:ascii="Times New Roman" w:eastAsia="Times New Roman" w:hAnsi="Times New Roman"/>
          <w:sz w:val="24"/>
          <w:szCs w:val="24"/>
          <w:lang w:eastAsia="it-IT"/>
        </w:rPr>
        <w:t xml:space="preserve"> consenso al predetto trattamento.</w:t>
      </w:r>
    </w:p>
    <w:p w:rsidR="008C6316" w:rsidRPr="00AC55F2" w:rsidRDefault="008C6316" w:rsidP="001715D8">
      <w:pPr>
        <w:suppressAutoHyphens/>
        <w:spacing w:after="0" w:line="360" w:lineRule="auto"/>
        <w:jc w:val="both"/>
        <w:rPr>
          <w:rFonts w:ascii="Times New Roman" w:eastAsia="Times New Roman" w:hAnsi="Times New Roman"/>
          <w:sz w:val="24"/>
          <w:szCs w:val="24"/>
          <w:lang w:eastAsia="it-IT"/>
        </w:rPr>
      </w:pPr>
    </w:p>
    <w:p w:rsidR="00944B03" w:rsidRPr="00AC55F2" w:rsidRDefault="00AC55F2" w:rsidP="001715D8">
      <w:pPr>
        <w:pStyle w:val="INFRA"/>
        <w:tabs>
          <w:tab w:val="center" w:pos="1985"/>
          <w:tab w:val="center" w:pos="7371"/>
        </w:tabs>
        <w:spacing w:line="360" w:lineRule="auto"/>
        <w:ind w:right="-1" w:firstLine="0"/>
        <w:rPr>
          <w:rFonts w:ascii="Times New Roman" w:hAnsi="Times New Roman" w:cs="Times New Roman"/>
          <w:b/>
          <w:color w:val="auto"/>
          <w:sz w:val="24"/>
          <w:szCs w:val="24"/>
        </w:rPr>
      </w:pPr>
      <w:r w:rsidRPr="00AC55F2">
        <w:rPr>
          <w:rFonts w:ascii="Times New Roman" w:hAnsi="Times New Roman" w:cs="Times New Roman"/>
          <w:b/>
          <w:color w:val="auto"/>
          <w:sz w:val="24"/>
          <w:szCs w:val="24"/>
        </w:rPr>
        <w:t xml:space="preserve">Il </w:t>
      </w:r>
      <w:r w:rsidR="00944B03" w:rsidRPr="00AC55F2">
        <w:rPr>
          <w:rFonts w:ascii="Times New Roman" w:hAnsi="Times New Roman" w:cs="Times New Roman"/>
          <w:b/>
          <w:color w:val="auto"/>
          <w:sz w:val="24"/>
          <w:szCs w:val="24"/>
        </w:rPr>
        <w:t>Responsabile del Se</w:t>
      </w:r>
      <w:r w:rsidRPr="00AC55F2">
        <w:rPr>
          <w:rFonts w:ascii="Times New Roman" w:hAnsi="Times New Roman" w:cs="Times New Roman"/>
          <w:b/>
          <w:color w:val="auto"/>
          <w:sz w:val="24"/>
          <w:szCs w:val="24"/>
        </w:rPr>
        <w:t xml:space="preserve">ttore </w:t>
      </w:r>
      <w:r w:rsidR="00F563C3">
        <w:rPr>
          <w:rFonts w:ascii="Times New Roman" w:hAnsi="Times New Roman" w:cs="Times New Roman"/>
          <w:b/>
          <w:color w:val="auto"/>
          <w:sz w:val="24"/>
          <w:szCs w:val="24"/>
        </w:rPr>
        <w:t>Amministrativo</w:t>
      </w:r>
      <w:r w:rsidR="00944B03" w:rsidRPr="00AC55F2">
        <w:rPr>
          <w:rFonts w:ascii="Times New Roman" w:hAnsi="Times New Roman" w:cs="Times New Roman"/>
          <w:b/>
          <w:color w:val="auto"/>
          <w:sz w:val="24"/>
          <w:szCs w:val="24"/>
        </w:rPr>
        <w:tab/>
        <w:t>Il Rappresentante legale dell</w:t>
      </w:r>
      <w:r w:rsidR="00F563C3">
        <w:rPr>
          <w:rFonts w:ascii="Times New Roman" w:hAnsi="Times New Roman" w:cs="Times New Roman"/>
          <w:b/>
          <w:color w:val="auto"/>
          <w:sz w:val="24"/>
          <w:szCs w:val="24"/>
        </w:rPr>
        <w:t>’Associazione</w:t>
      </w:r>
    </w:p>
    <w:p w:rsidR="00944B03" w:rsidRPr="00AC55F2" w:rsidRDefault="00944B03" w:rsidP="001715D8">
      <w:pPr>
        <w:pStyle w:val="INFRA"/>
        <w:tabs>
          <w:tab w:val="center" w:pos="1985"/>
          <w:tab w:val="center" w:pos="7371"/>
        </w:tabs>
        <w:spacing w:line="360" w:lineRule="auto"/>
        <w:ind w:firstLine="0"/>
        <w:rPr>
          <w:rFonts w:ascii="Times New Roman" w:hAnsi="Times New Roman" w:cs="Times New Roman"/>
          <w:color w:val="auto"/>
          <w:sz w:val="24"/>
          <w:szCs w:val="24"/>
        </w:rPr>
      </w:pPr>
      <w:r w:rsidRPr="00AC55F2">
        <w:rPr>
          <w:rFonts w:ascii="Times New Roman" w:hAnsi="Times New Roman" w:cs="Times New Roman"/>
          <w:color w:val="auto"/>
          <w:sz w:val="24"/>
          <w:szCs w:val="24"/>
        </w:rPr>
        <w:tab/>
      </w:r>
      <w:r w:rsidR="00F563C3">
        <w:rPr>
          <w:rFonts w:ascii="Times New Roman" w:hAnsi="Times New Roman" w:cs="Times New Roman"/>
          <w:color w:val="auto"/>
          <w:sz w:val="24"/>
          <w:szCs w:val="24"/>
        </w:rPr>
        <w:t>Dott.ssa Laura Filliol</w:t>
      </w:r>
      <w:r w:rsidRPr="00AC55F2">
        <w:rPr>
          <w:rFonts w:ascii="Times New Roman" w:hAnsi="Times New Roman" w:cs="Times New Roman"/>
          <w:color w:val="auto"/>
          <w:sz w:val="24"/>
          <w:szCs w:val="24"/>
        </w:rPr>
        <w:tab/>
        <w:t>_______</w:t>
      </w:r>
      <w:bookmarkStart w:id="4" w:name="_GoBack"/>
      <w:bookmarkEnd w:id="4"/>
      <w:r w:rsidRPr="00AC55F2">
        <w:rPr>
          <w:rFonts w:ascii="Times New Roman" w:hAnsi="Times New Roman" w:cs="Times New Roman"/>
          <w:color w:val="auto"/>
          <w:sz w:val="24"/>
          <w:szCs w:val="24"/>
        </w:rPr>
        <w:t>______________________</w:t>
      </w:r>
    </w:p>
    <w:p w:rsidR="00944B03" w:rsidRPr="00AC55F2" w:rsidRDefault="00944B03" w:rsidP="001715D8">
      <w:pPr>
        <w:pStyle w:val="INFRA"/>
        <w:tabs>
          <w:tab w:val="center" w:pos="1985"/>
          <w:tab w:val="center" w:pos="7371"/>
        </w:tabs>
        <w:spacing w:line="360" w:lineRule="auto"/>
        <w:ind w:firstLine="0"/>
        <w:rPr>
          <w:rFonts w:ascii="Times New Roman" w:hAnsi="Times New Roman" w:cs="Times New Roman"/>
          <w:color w:val="auto"/>
          <w:sz w:val="24"/>
          <w:szCs w:val="24"/>
        </w:rPr>
      </w:pPr>
      <w:r w:rsidRPr="00AC55F2">
        <w:rPr>
          <w:rFonts w:ascii="Times New Roman" w:hAnsi="Times New Roman" w:cs="Times New Roman"/>
          <w:color w:val="auto"/>
          <w:sz w:val="24"/>
          <w:szCs w:val="24"/>
        </w:rPr>
        <w:tab/>
        <w:t>Sottoscritto digitalmente</w:t>
      </w:r>
      <w:r w:rsidRPr="00AC55F2">
        <w:rPr>
          <w:rFonts w:ascii="Times New Roman" w:hAnsi="Times New Roman" w:cs="Times New Roman"/>
          <w:color w:val="auto"/>
          <w:sz w:val="24"/>
          <w:szCs w:val="24"/>
        </w:rPr>
        <w:tab/>
        <w:t>Sottoscritto digitalmente</w:t>
      </w:r>
    </w:p>
    <w:p w:rsidR="00C74E9F" w:rsidRPr="00AC55F2" w:rsidRDefault="00C74E9F" w:rsidP="001715D8">
      <w:pPr>
        <w:keepNext/>
        <w:spacing w:after="0" w:line="360" w:lineRule="auto"/>
        <w:jc w:val="both"/>
        <w:outlineLvl w:val="0"/>
        <w:rPr>
          <w:rFonts w:ascii="Times New Roman" w:hAnsi="Times New Roman"/>
          <w:sz w:val="24"/>
          <w:szCs w:val="24"/>
        </w:rPr>
      </w:pPr>
    </w:p>
    <w:sectPr w:rsidR="00C74E9F" w:rsidRPr="00AC55F2" w:rsidSect="00196B5C">
      <w:footerReference w:type="default" r:id="rId11"/>
      <w:footerReference w:type="first" r:id="rId12"/>
      <w:pgSz w:w="11906" w:h="16838"/>
      <w:pgMar w:top="1134" w:right="1531" w:bottom="1418" w:left="1531" w:header="72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AB6" w:rsidRDefault="00B06AB6" w:rsidP="006414F0">
      <w:pPr>
        <w:spacing w:after="0" w:line="240" w:lineRule="auto"/>
      </w:pPr>
      <w:r>
        <w:separator/>
      </w:r>
    </w:p>
  </w:endnote>
  <w:endnote w:type="continuationSeparator" w:id="0">
    <w:p w:rsidR="00B06AB6" w:rsidRDefault="00B06AB6" w:rsidP="0064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00000003"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LTStd">
    <w:altName w:val="Times New Roman"/>
    <w:panose1 w:val="00000000000000000000"/>
    <w:charset w:val="00"/>
    <w:family w:val="roman"/>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orbel">
    <w:altName w:val="Corbel Light"/>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AA" w:rsidRPr="00F05BBC" w:rsidRDefault="00F57CAA" w:rsidP="00F05BBC">
    <w:pPr>
      <w:spacing w:after="0" w:line="240" w:lineRule="auto"/>
      <w:jc w:val="right"/>
      <w:rPr>
        <w:rFonts w:ascii="Arial" w:eastAsia="Times New Roman" w:hAnsi="Arial" w:cs="Arial"/>
        <w:sz w:val="10"/>
        <w:szCs w:val="10"/>
        <w:lang w:eastAsia="it-IT"/>
      </w:rPr>
    </w:pPr>
    <w:bookmarkStart w:id="5" w:name="_Hlk479843000"/>
    <w:r w:rsidRPr="00F05BBC">
      <w:rPr>
        <w:rFonts w:ascii="Arial" w:eastAsia="Times New Roman" w:hAnsi="Arial" w:cs="Arial"/>
        <w:sz w:val="10"/>
        <w:szCs w:val="10"/>
        <w:lang w:eastAsia="it-IT"/>
      </w:rPr>
      <w:t xml:space="preserve">Pag. </w:t>
    </w:r>
    <w:r w:rsidRPr="00F05BBC">
      <w:rPr>
        <w:rFonts w:ascii="Arial" w:eastAsia="Times New Roman" w:hAnsi="Arial" w:cs="Arial"/>
        <w:sz w:val="10"/>
        <w:szCs w:val="10"/>
        <w:lang w:eastAsia="it-IT"/>
      </w:rPr>
      <w:fldChar w:fldCharType="begin"/>
    </w:r>
    <w:r w:rsidRPr="00F05BBC">
      <w:rPr>
        <w:rFonts w:ascii="Arial" w:eastAsia="Times New Roman" w:hAnsi="Arial" w:cs="Arial"/>
        <w:sz w:val="10"/>
        <w:szCs w:val="10"/>
        <w:lang w:eastAsia="it-IT"/>
      </w:rPr>
      <w:instrText xml:space="preserve"> PAGE </w:instrText>
    </w:r>
    <w:r w:rsidRPr="00F05BBC">
      <w:rPr>
        <w:rFonts w:ascii="Arial" w:eastAsia="Times New Roman" w:hAnsi="Arial" w:cs="Arial"/>
        <w:sz w:val="10"/>
        <w:szCs w:val="10"/>
        <w:lang w:eastAsia="it-IT"/>
      </w:rPr>
      <w:fldChar w:fldCharType="separate"/>
    </w:r>
    <w:r w:rsidR="00471D49">
      <w:rPr>
        <w:rFonts w:ascii="Arial" w:eastAsia="Times New Roman" w:hAnsi="Arial" w:cs="Arial"/>
        <w:noProof/>
        <w:sz w:val="10"/>
        <w:szCs w:val="10"/>
        <w:lang w:eastAsia="it-IT"/>
      </w:rPr>
      <w:t>7</w:t>
    </w:r>
    <w:r w:rsidRPr="00F05BBC">
      <w:rPr>
        <w:rFonts w:ascii="Arial" w:eastAsia="Times New Roman" w:hAnsi="Arial" w:cs="Arial"/>
        <w:sz w:val="10"/>
        <w:szCs w:val="10"/>
        <w:lang w:eastAsia="it-IT"/>
      </w:rPr>
      <w:fldChar w:fldCharType="end"/>
    </w:r>
    <w:r w:rsidRPr="00F05BBC">
      <w:rPr>
        <w:rFonts w:ascii="Arial" w:eastAsia="Times New Roman" w:hAnsi="Arial" w:cs="Arial"/>
        <w:sz w:val="10"/>
        <w:szCs w:val="10"/>
        <w:lang w:eastAsia="it-IT"/>
      </w:rPr>
      <w:t xml:space="preserve"> di </w:t>
    </w:r>
    <w:r w:rsidRPr="00F05BBC">
      <w:rPr>
        <w:rFonts w:ascii="Arial" w:eastAsia="Times New Roman" w:hAnsi="Arial" w:cs="Arial"/>
        <w:bCs/>
        <w:sz w:val="10"/>
        <w:szCs w:val="10"/>
        <w:lang w:eastAsia="it-IT"/>
      </w:rPr>
      <w:fldChar w:fldCharType="begin"/>
    </w:r>
    <w:r w:rsidRPr="00F05BBC">
      <w:rPr>
        <w:rFonts w:ascii="Arial" w:eastAsia="Times New Roman" w:hAnsi="Arial" w:cs="Arial"/>
        <w:bCs/>
        <w:sz w:val="10"/>
        <w:szCs w:val="10"/>
        <w:lang w:eastAsia="it-IT"/>
      </w:rPr>
      <w:instrText xml:space="preserve"> NUMPAGES </w:instrText>
    </w:r>
    <w:r w:rsidRPr="00F05BBC">
      <w:rPr>
        <w:rFonts w:ascii="Arial" w:eastAsia="Times New Roman" w:hAnsi="Arial" w:cs="Arial"/>
        <w:bCs/>
        <w:sz w:val="10"/>
        <w:szCs w:val="10"/>
        <w:lang w:eastAsia="it-IT"/>
      </w:rPr>
      <w:fldChar w:fldCharType="separate"/>
    </w:r>
    <w:r w:rsidR="00471D49">
      <w:rPr>
        <w:rFonts w:ascii="Arial" w:eastAsia="Times New Roman" w:hAnsi="Arial" w:cs="Arial"/>
        <w:bCs/>
        <w:noProof/>
        <w:sz w:val="10"/>
        <w:szCs w:val="10"/>
        <w:lang w:eastAsia="it-IT"/>
      </w:rPr>
      <w:t>7</w:t>
    </w:r>
    <w:r w:rsidRPr="00F05BBC">
      <w:rPr>
        <w:rFonts w:ascii="Arial" w:eastAsia="Times New Roman" w:hAnsi="Arial" w:cs="Arial"/>
        <w:bCs/>
        <w:sz w:val="10"/>
        <w:szCs w:val="10"/>
        <w:lang w:eastAsia="it-IT"/>
      </w:rPr>
      <w:fldChar w:fldCharType="end"/>
    </w:r>
  </w:p>
  <w:bookmarkEnd w:i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CAA" w:rsidRPr="00F05BBC" w:rsidRDefault="00F57CAA" w:rsidP="00F05BBC">
    <w:pPr>
      <w:tabs>
        <w:tab w:val="right" w:pos="9639"/>
      </w:tabs>
      <w:spacing w:after="0" w:line="240" w:lineRule="auto"/>
      <w:jc w:val="both"/>
      <w:rPr>
        <w:rFonts w:ascii="Arial" w:eastAsia="Times New Roman"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AB6" w:rsidRDefault="00B06AB6" w:rsidP="006414F0">
      <w:pPr>
        <w:spacing w:after="0" w:line="240" w:lineRule="auto"/>
      </w:pPr>
      <w:r>
        <w:separator/>
      </w:r>
    </w:p>
  </w:footnote>
  <w:footnote w:type="continuationSeparator" w:id="0">
    <w:p w:rsidR="00B06AB6" w:rsidRDefault="00B06AB6" w:rsidP="006414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64A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10FF1"/>
    <w:multiLevelType w:val="hybridMultilevel"/>
    <w:tmpl w:val="7B0E2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30F"/>
    <w:multiLevelType w:val="multilevel"/>
    <w:tmpl w:val="4D8EC09E"/>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 w15:restartNumberingAfterBreak="0">
    <w:nsid w:val="06022205"/>
    <w:multiLevelType w:val="multilevel"/>
    <w:tmpl w:val="82F21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3F468C"/>
    <w:multiLevelType w:val="hybridMultilevel"/>
    <w:tmpl w:val="61B4AC0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19F2143"/>
    <w:multiLevelType w:val="hybridMultilevel"/>
    <w:tmpl w:val="6DB8B7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Symbol" w:eastAsia="Times New Roman" w:hAnsi="Symbol"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29A5677"/>
    <w:multiLevelType w:val="multilevel"/>
    <w:tmpl w:val="162626D8"/>
    <w:lvl w:ilvl="0">
      <w:start w:val="1"/>
      <w:numFmt w:val="lowerLetter"/>
      <w:lvlText w:val="%1)"/>
      <w:lvlJc w:val="left"/>
      <w:pPr>
        <w:tabs>
          <w:tab w:val="num" w:pos="502"/>
        </w:tabs>
        <w:ind w:left="502" w:hanging="360"/>
      </w:pPr>
      <w:rPr>
        <w:rFonts w:cs="Times New Roman" w:hint="default"/>
        <w:b/>
        <w:bCs/>
        <w:i w:val="0"/>
        <w:iCs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A06695"/>
    <w:multiLevelType w:val="multilevel"/>
    <w:tmpl w:val="4DF41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5445A9"/>
    <w:multiLevelType w:val="multilevel"/>
    <w:tmpl w:val="041275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1F343C57"/>
    <w:multiLevelType w:val="multilevel"/>
    <w:tmpl w:val="5B08C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945D0E"/>
    <w:multiLevelType w:val="multilevel"/>
    <w:tmpl w:val="D9901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D0F50"/>
    <w:multiLevelType w:val="multilevel"/>
    <w:tmpl w:val="A484F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1D0DD0"/>
    <w:multiLevelType w:val="hybridMultilevel"/>
    <w:tmpl w:val="BC3CE5C6"/>
    <w:lvl w:ilvl="0" w:tplc="1424EAE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26A40CE4"/>
    <w:multiLevelType w:val="multilevel"/>
    <w:tmpl w:val="48FC5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5110BA"/>
    <w:multiLevelType w:val="multilevel"/>
    <w:tmpl w:val="C972C3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C0160B5"/>
    <w:multiLevelType w:val="multilevel"/>
    <w:tmpl w:val="70A265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DED0C96"/>
    <w:multiLevelType w:val="multilevel"/>
    <w:tmpl w:val="CD6C5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C637EB"/>
    <w:multiLevelType w:val="hybridMultilevel"/>
    <w:tmpl w:val="6AA6C916"/>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numFmt w:val="bullet"/>
      <w:lvlText w:val=""/>
      <w:lvlJc w:val="left"/>
      <w:pPr>
        <w:ind w:left="2160" w:hanging="360"/>
      </w:pPr>
      <w:rPr>
        <w:rFonts w:ascii="Symbol" w:eastAsia="Times New Roman" w:hAnsi="Symbol"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5221E02"/>
    <w:multiLevelType w:val="multilevel"/>
    <w:tmpl w:val="B504D8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38E74831"/>
    <w:multiLevelType w:val="multilevel"/>
    <w:tmpl w:val="B504D8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3AEE05F4"/>
    <w:multiLevelType w:val="multilevel"/>
    <w:tmpl w:val="6464A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352CDB"/>
    <w:multiLevelType w:val="hybridMultilevel"/>
    <w:tmpl w:val="1966B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7A79BB"/>
    <w:multiLevelType w:val="multilevel"/>
    <w:tmpl w:val="B504D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4A2821"/>
    <w:multiLevelType w:val="multilevel"/>
    <w:tmpl w:val="F4BA34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42D3A8A"/>
    <w:multiLevelType w:val="multilevel"/>
    <w:tmpl w:val="01FCA344"/>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5" w15:restartNumberingAfterBreak="0">
    <w:nsid w:val="4C715D50"/>
    <w:multiLevelType w:val="multilevel"/>
    <w:tmpl w:val="1F3EC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D36F3C"/>
    <w:multiLevelType w:val="hybridMultilevel"/>
    <w:tmpl w:val="1DDCFAFC"/>
    <w:lvl w:ilvl="0" w:tplc="BA36308C">
      <w:start w:val="3"/>
      <w:numFmt w:val="decimal"/>
      <w:lvlText w:val="%1."/>
      <w:lvlJc w:val="left"/>
      <w:pPr>
        <w:ind w:left="720"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9727F3"/>
    <w:multiLevelType w:val="hybridMultilevel"/>
    <w:tmpl w:val="ECAC46D8"/>
    <w:lvl w:ilvl="0" w:tplc="485C6288">
      <w:start w:val="1"/>
      <w:numFmt w:val="decimal"/>
      <w:lvlText w:val="%1."/>
      <w:lvlJc w:val="left"/>
      <w:pPr>
        <w:ind w:left="72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6754F5"/>
    <w:multiLevelType w:val="hybridMultilevel"/>
    <w:tmpl w:val="DF067D5C"/>
    <w:lvl w:ilvl="0" w:tplc="6C36DB72">
      <w:start w:val="1"/>
      <w:numFmt w:val="bullet"/>
      <w:lvlText w:val=""/>
      <w:lvlJc w:val="left"/>
      <w:pPr>
        <w:ind w:left="720" w:hanging="360"/>
      </w:pPr>
      <w:rPr>
        <w:rFonts w:ascii="Symbol" w:hAnsi="Symbol" w:hint="default"/>
      </w:rPr>
    </w:lvl>
    <w:lvl w:ilvl="1" w:tplc="ACE2CAE4">
      <w:numFmt w:val="bullet"/>
      <w:lvlText w:val="-"/>
      <w:lvlJc w:val="left"/>
      <w:pPr>
        <w:ind w:left="1305" w:hanging="225"/>
      </w:pPr>
      <w:rPr>
        <w:rFonts w:ascii="Aptos" w:eastAsia="Calibri" w:hAnsi="Aptos" w:cs="Apto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D9650F"/>
    <w:multiLevelType w:val="multilevel"/>
    <w:tmpl w:val="A9B05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11E2DD7"/>
    <w:multiLevelType w:val="hybridMultilevel"/>
    <w:tmpl w:val="890C18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5865F3"/>
    <w:multiLevelType w:val="hybridMultilevel"/>
    <w:tmpl w:val="CBE48AFA"/>
    <w:lvl w:ilvl="0" w:tplc="0B52A86A">
      <w:start w:val="1"/>
      <w:numFmt w:val="lowerRoman"/>
      <w:lvlText w:val="%1."/>
      <w:lvlJc w:val="right"/>
      <w:pPr>
        <w:ind w:left="1146" w:hanging="360"/>
      </w:pPr>
      <w:rPr>
        <w:b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32" w15:restartNumberingAfterBreak="0">
    <w:nsid w:val="57076C15"/>
    <w:multiLevelType w:val="hybridMultilevel"/>
    <w:tmpl w:val="441EA5B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7BE5D20"/>
    <w:multiLevelType w:val="hybridMultilevel"/>
    <w:tmpl w:val="AE70A404"/>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8335796"/>
    <w:multiLevelType w:val="hybridMultilevel"/>
    <w:tmpl w:val="3C166D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F614AC1"/>
    <w:multiLevelType w:val="hybridMultilevel"/>
    <w:tmpl w:val="14988918"/>
    <w:lvl w:ilvl="0" w:tplc="6C36DB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0671161"/>
    <w:multiLevelType w:val="multilevel"/>
    <w:tmpl w:val="041275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6063401"/>
    <w:multiLevelType w:val="multilevel"/>
    <w:tmpl w:val="A1A6C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B7E1EDA"/>
    <w:multiLevelType w:val="hybridMultilevel"/>
    <w:tmpl w:val="8ABA78AA"/>
    <w:lvl w:ilvl="0" w:tplc="14C2A06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BD70AD"/>
    <w:multiLevelType w:val="multilevel"/>
    <w:tmpl w:val="CA62B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3363FDE"/>
    <w:multiLevelType w:val="hybridMultilevel"/>
    <w:tmpl w:val="DAF0AB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378191F"/>
    <w:multiLevelType w:val="multilevel"/>
    <w:tmpl w:val="BFE06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BB5AB3"/>
    <w:multiLevelType w:val="hybridMultilevel"/>
    <w:tmpl w:val="0644D192"/>
    <w:lvl w:ilvl="0" w:tplc="56F8C7F8">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F34A3D"/>
    <w:multiLevelType w:val="multilevel"/>
    <w:tmpl w:val="B504D8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7AE87BD4"/>
    <w:multiLevelType w:val="multilevel"/>
    <w:tmpl w:val="359CE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BB81E3F"/>
    <w:multiLevelType w:val="hybridMultilevel"/>
    <w:tmpl w:val="70E0D2DA"/>
    <w:lvl w:ilvl="0" w:tplc="7292B27C">
      <w:start w:val="1"/>
      <w:numFmt w:val="lowerRoman"/>
      <w:lvlText w:val="%1."/>
      <w:lvlJc w:val="right"/>
      <w:pPr>
        <w:ind w:left="1146" w:hanging="360"/>
      </w:pPr>
      <w:rPr>
        <w:b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46" w15:restartNumberingAfterBreak="0">
    <w:nsid w:val="7F34421C"/>
    <w:multiLevelType w:val="multilevel"/>
    <w:tmpl w:val="ECA2B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8"/>
  </w:num>
  <w:num w:numId="27">
    <w:abstractNumId w:val="14"/>
  </w:num>
  <w:num w:numId="28">
    <w:abstractNumId w:val="43"/>
  </w:num>
  <w:num w:numId="29">
    <w:abstractNumId w:val="18"/>
  </w:num>
  <w:num w:numId="30">
    <w:abstractNumId w:val="19"/>
  </w:num>
  <w:num w:numId="31">
    <w:abstractNumId w:val="0"/>
  </w:num>
  <w:num w:numId="32">
    <w:abstractNumId w:val="1"/>
  </w:num>
  <w:num w:numId="33">
    <w:abstractNumId w:val="31"/>
  </w:num>
  <w:num w:numId="34">
    <w:abstractNumId w:val="26"/>
  </w:num>
  <w:num w:numId="35">
    <w:abstractNumId w:val="30"/>
  </w:num>
  <w:num w:numId="36">
    <w:abstractNumId w:val="27"/>
  </w:num>
  <w:num w:numId="37">
    <w:abstractNumId w:val="21"/>
  </w:num>
  <w:num w:numId="38">
    <w:abstractNumId w:val="42"/>
  </w:num>
  <w:num w:numId="39">
    <w:abstractNumId w:val="38"/>
  </w:num>
  <w:num w:numId="40">
    <w:abstractNumId w:val="5"/>
  </w:num>
  <w:num w:numId="41">
    <w:abstractNumId w:val="17"/>
  </w:num>
  <w:num w:numId="42">
    <w:abstractNumId w:val="32"/>
  </w:num>
  <w:num w:numId="43">
    <w:abstractNumId w:val="34"/>
  </w:num>
  <w:num w:numId="44">
    <w:abstractNumId w:val="40"/>
  </w:num>
  <w:num w:numId="45">
    <w:abstractNumId w:val="4"/>
  </w:num>
  <w:num w:numId="46">
    <w:abstractNumId w:val="12"/>
  </w:num>
  <w:num w:numId="47">
    <w:abstractNumId w:val="3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F0"/>
    <w:rsid w:val="00003711"/>
    <w:rsid w:val="00007195"/>
    <w:rsid w:val="000129CC"/>
    <w:rsid w:val="00024829"/>
    <w:rsid w:val="00027CEB"/>
    <w:rsid w:val="00037A71"/>
    <w:rsid w:val="000454FE"/>
    <w:rsid w:val="00052E45"/>
    <w:rsid w:val="00053504"/>
    <w:rsid w:val="00080072"/>
    <w:rsid w:val="00080A9E"/>
    <w:rsid w:val="0008645E"/>
    <w:rsid w:val="00090C17"/>
    <w:rsid w:val="000A2F75"/>
    <w:rsid w:val="000A49E8"/>
    <w:rsid w:val="000C5F71"/>
    <w:rsid w:val="000C74B9"/>
    <w:rsid w:val="000E742A"/>
    <w:rsid w:val="000F1EFB"/>
    <w:rsid w:val="000F6226"/>
    <w:rsid w:val="00105577"/>
    <w:rsid w:val="0011278A"/>
    <w:rsid w:val="001127B5"/>
    <w:rsid w:val="00114728"/>
    <w:rsid w:val="00120830"/>
    <w:rsid w:val="00126799"/>
    <w:rsid w:val="001413DB"/>
    <w:rsid w:val="00144B48"/>
    <w:rsid w:val="0014628F"/>
    <w:rsid w:val="00157B5D"/>
    <w:rsid w:val="001715D8"/>
    <w:rsid w:val="001771FB"/>
    <w:rsid w:val="001929ED"/>
    <w:rsid w:val="00196B5C"/>
    <w:rsid w:val="00196F27"/>
    <w:rsid w:val="001B268E"/>
    <w:rsid w:val="001B26BC"/>
    <w:rsid w:val="001C0781"/>
    <w:rsid w:val="001C4FAF"/>
    <w:rsid w:val="001D3649"/>
    <w:rsid w:val="001F02ED"/>
    <w:rsid w:val="0020181E"/>
    <w:rsid w:val="00211664"/>
    <w:rsid w:val="0021528E"/>
    <w:rsid w:val="00220A80"/>
    <w:rsid w:val="00226AB6"/>
    <w:rsid w:val="002372D8"/>
    <w:rsid w:val="00237B17"/>
    <w:rsid w:val="002415EC"/>
    <w:rsid w:val="00267B79"/>
    <w:rsid w:val="002756A3"/>
    <w:rsid w:val="00277C75"/>
    <w:rsid w:val="002840B0"/>
    <w:rsid w:val="00295368"/>
    <w:rsid w:val="002A0F77"/>
    <w:rsid w:val="002A104C"/>
    <w:rsid w:val="002A2291"/>
    <w:rsid w:val="002A3C63"/>
    <w:rsid w:val="002A6314"/>
    <w:rsid w:val="002C3CB1"/>
    <w:rsid w:val="002D40F1"/>
    <w:rsid w:val="002D64DA"/>
    <w:rsid w:val="002E26B1"/>
    <w:rsid w:val="002E50A3"/>
    <w:rsid w:val="002E7910"/>
    <w:rsid w:val="002F2AA9"/>
    <w:rsid w:val="002F4C29"/>
    <w:rsid w:val="0030574B"/>
    <w:rsid w:val="00321D5A"/>
    <w:rsid w:val="00364C12"/>
    <w:rsid w:val="00385F5B"/>
    <w:rsid w:val="00390430"/>
    <w:rsid w:val="00395F82"/>
    <w:rsid w:val="003A4E3E"/>
    <w:rsid w:val="003B07F5"/>
    <w:rsid w:val="003D1C09"/>
    <w:rsid w:val="003E6B19"/>
    <w:rsid w:val="00426736"/>
    <w:rsid w:val="004542B1"/>
    <w:rsid w:val="00466D19"/>
    <w:rsid w:val="00471135"/>
    <w:rsid w:val="00471D49"/>
    <w:rsid w:val="00476F8D"/>
    <w:rsid w:val="00484BDB"/>
    <w:rsid w:val="004976BF"/>
    <w:rsid w:val="004A20D1"/>
    <w:rsid w:val="004B06E4"/>
    <w:rsid w:val="004B3E62"/>
    <w:rsid w:val="004C171C"/>
    <w:rsid w:val="004C69A6"/>
    <w:rsid w:val="004D3531"/>
    <w:rsid w:val="004E24D2"/>
    <w:rsid w:val="004F6FD2"/>
    <w:rsid w:val="005023A5"/>
    <w:rsid w:val="00505DF8"/>
    <w:rsid w:val="00511FC7"/>
    <w:rsid w:val="00513C58"/>
    <w:rsid w:val="00514EBC"/>
    <w:rsid w:val="00545C45"/>
    <w:rsid w:val="00553900"/>
    <w:rsid w:val="00571A2F"/>
    <w:rsid w:val="00574A97"/>
    <w:rsid w:val="005A5438"/>
    <w:rsid w:val="005A6DB0"/>
    <w:rsid w:val="005A7730"/>
    <w:rsid w:val="005B3937"/>
    <w:rsid w:val="005B51A0"/>
    <w:rsid w:val="005F4D42"/>
    <w:rsid w:val="0060176B"/>
    <w:rsid w:val="006170B2"/>
    <w:rsid w:val="006230FF"/>
    <w:rsid w:val="00623D18"/>
    <w:rsid w:val="00627BD8"/>
    <w:rsid w:val="00635435"/>
    <w:rsid w:val="006414F0"/>
    <w:rsid w:val="00650496"/>
    <w:rsid w:val="00663908"/>
    <w:rsid w:val="006C0488"/>
    <w:rsid w:val="006C3A13"/>
    <w:rsid w:val="006C3F6C"/>
    <w:rsid w:val="006D0C56"/>
    <w:rsid w:val="006E0092"/>
    <w:rsid w:val="006E02C5"/>
    <w:rsid w:val="006E58BD"/>
    <w:rsid w:val="006E6FD4"/>
    <w:rsid w:val="006F21CB"/>
    <w:rsid w:val="006F4DF0"/>
    <w:rsid w:val="007057EB"/>
    <w:rsid w:val="00706B70"/>
    <w:rsid w:val="007101C1"/>
    <w:rsid w:val="00712688"/>
    <w:rsid w:val="00714B4F"/>
    <w:rsid w:val="007200B7"/>
    <w:rsid w:val="00722571"/>
    <w:rsid w:val="00733BBC"/>
    <w:rsid w:val="00736028"/>
    <w:rsid w:val="00744013"/>
    <w:rsid w:val="007469D1"/>
    <w:rsid w:val="007476B2"/>
    <w:rsid w:val="007519D8"/>
    <w:rsid w:val="007613F4"/>
    <w:rsid w:val="0076174B"/>
    <w:rsid w:val="00771158"/>
    <w:rsid w:val="007955F1"/>
    <w:rsid w:val="007A188C"/>
    <w:rsid w:val="007B75BD"/>
    <w:rsid w:val="007C3316"/>
    <w:rsid w:val="007D0D0D"/>
    <w:rsid w:val="007D22F4"/>
    <w:rsid w:val="007D29C6"/>
    <w:rsid w:val="007D337D"/>
    <w:rsid w:val="007D5ED2"/>
    <w:rsid w:val="007E4061"/>
    <w:rsid w:val="007F24A1"/>
    <w:rsid w:val="00801B4F"/>
    <w:rsid w:val="0081444C"/>
    <w:rsid w:val="00830102"/>
    <w:rsid w:val="00837665"/>
    <w:rsid w:val="00854E77"/>
    <w:rsid w:val="00866B57"/>
    <w:rsid w:val="0087015E"/>
    <w:rsid w:val="008713A7"/>
    <w:rsid w:val="008907D8"/>
    <w:rsid w:val="00896CA2"/>
    <w:rsid w:val="008A4DA2"/>
    <w:rsid w:val="008B07C3"/>
    <w:rsid w:val="008B12C4"/>
    <w:rsid w:val="008C43A7"/>
    <w:rsid w:val="008C6316"/>
    <w:rsid w:val="009077E3"/>
    <w:rsid w:val="009227CF"/>
    <w:rsid w:val="009353F1"/>
    <w:rsid w:val="00944B03"/>
    <w:rsid w:val="009757EF"/>
    <w:rsid w:val="00976673"/>
    <w:rsid w:val="00984FB7"/>
    <w:rsid w:val="009A34C4"/>
    <w:rsid w:val="009A51CE"/>
    <w:rsid w:val="009B4E0C"/>
    <w:rsid w:val="009E5C39"/>
    <w:rsid w:val="009F6D6B"/>
    <w:rsid w:val="00A175B4"/>
    <w:rsid w:val="00A45F16"/>
    <w:rsid w:val="00A501A2"/>
    <w:rsid w:val="00A71AC7"/>
    <w:rsid w:val="00A82E95"/>
    <w:rsid w:val="00A97886"/>
    <w:rsid w:val="00AA1913"/>
    <w:rsid w:val="00AB79B0"/>
    <w:rsid w:val="00AC20F8"/>
    <w:rsid w:val="00AC55F2"/>
    <w:rsid w:val="00AD32B9"/>
    <w:rsid w:val="00AD7036"/>
    <w:rsid w:val="00AE6290"/>
    <w:rsid w:val="00B06AB6"/>
    <w:rsid w:val="00B1496F"/>
    <w:rsid w:val="00B25D78"/>
    <w:rsid w:val="00B3288E"/>
    <w:rsid w:val="00B51157"/>
    <w:rsid w:val="00B619CD"/>
    <w:rsid w:val="00B61D44"/>
    <w:rsid w:val="00B62FAD"/>
    <w:rsid w:val="00B71197"/>
    <w:rsid w:val="00B87694"/>
    <w:rsid w:val="00BA0ADC"/>
    <w:rsid w:val="00BA2074"/>
    <w:rsid w:val="00BB1831"/>
    <w:rsid w:val="00BB2507"/>
    <w:rsid w:val="00BB3722"/>
    <w:rsid w:val="00BB4EE6"/>
    <w:rsid w:val="00BB6957"/>
    <w:rsid w:val="00BC11C4"/>
    <w:rsid w:val="00BD76D3"/>
    <w:rsid w:val="00BE605F"/>
    <w:rsid w:val="00BF15AA"/>
    <w:rsid w:val="00BF1848"/>
    <w:rsid w:val="00C02E49"/>
    <w:rsid w:val="00C04F6B"/>
    <w:rsid w:val="00C06652"/>
    <w:rsid w:val="00C107E9"/>
    <w:rsid w:val="00C1663B"/>
    <w:rsid w:val="00C17E82"/>
    <w:rsid w:val="00C246D3"/>
    <w:rsid w:val="00C56166"/>
    <w:rsid w:val="00C5638F"/>
    <w:rsid w:val="00C74E9F"/>
    <w:rsid w:val="00C85AF5"/>
    <w:rsid w:val="00CA1131"/>
    <w:rsid w:val="00CA1135"/>
    <w:rsid w:val="00CB3C3C"/>
    <w:rsid w:val="00CB50A4"/>
    <w:rsid w:val="00CC6FF7"/>
    <w:rsid w:val="00CD7892"/>
    <w:rsid w:val="00CD7B6B"/>
    <w:rsid w:val="00D17ACE"/>
    <w:rsid w:val="00D37C07"/>
    <w:rsid w:val="00D447EA"/>
    <w:rsid w:val="00D6419F"/>
    <w:rsid w:val="00D65EC1"/>
    <w:rsid w:val="00D81B9C"/>
    <w:rsid w:val="00D82439"/>
    <w:rsid w:val="00D96A08"/>
    <w:rsid w:val="00DB3655"/>
    <w:rsid w:val="00DB7044"/>
    <w:rsid w:val="00DD044C"/>
    <w:rsid w:val="00DD2B49"/>
    <w:rsid w:val="00DD415E"/>
    <w:rsid w:val="00DE5FF7"/>
    <w:rsid w:val="00DF5CCF"/>
    <w:rsid w:val="00DF6125"/>
    <w:rsid w:val="00E008A6"/>
    <w:rsid w:val="00E11C40"/>
    <w:rsid w:val="00E2366A"/>
    <w:rsid w:val="00E25D84"/>
    <w:rsid w:val="00E35C22"/>
    <w:rsid w:val="00E36F5B"/>
    <w:rsid w:val="00E46187"/>
    <w:rsid w:val="00E53CB8"/>
    <w:rsid w:val="00E57127"/>
    <w:rsid w:val="00E6153F"/>
    <w:rsid w:val="00E816CC"/>
    <w:rsid w:val="00E95F8A"/>
    <w:rsid w:val="00EB58D8"/>
    <w:rsid w:val="00ED039D"/>
    <w:rsid w:val="00ED7289"/>
    <w:rsid w:val="00EE45BF"/>
    <w:rsid w:val="00EE5CB5"/>
    <w:rsid w:val="00EF0A96"/>
    <w:rsid w:val="00EF4D85"/>
    <w:rsid w:val="00EF4E19"/>
    <w:rsid w:val="00F05BBC"/>
    <w:rsid w:val="00F11820"/>
    <w:rsid w:val="00F12A75"/>
    <w:rsid w:val="00F17CF9"/>
    <w:rsid w:val="00F20241"/>
    <w:rsid w:val="00F32478"/>
    <w:rsid w:val="00F37976"/>
    <w:rsid w:val="00F408BC"/>
    <w:rsid w:val="00F47644"/>
    <w:rsid w:val="00F525A1"/>
    <w:rsid w:val="00F563C3"/>
    <w:rsid w:val="00F57CAA"/>
    <w:rsid w:val="00F62DA3"/>
    <w:rsid w:val="00F64AAE"/>
    <w:rsid w:val="00F67E0C"/>
    <w:rsid w:val="00F82EE5"/>
    <w:rsid w:val="00FB76C4"/>
    <w:rsid w:val="00FC185F"/>
    <w:rsid w:val="00FE6103"/>
    <w:rsid w:val="00FF0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B75252-D662-4F87-B701-78855A52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14F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1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14F0"/>
  </w:style>
  <w:style w:type="paragraph" w:styleId="Pidipagina">
    <w:name w:val="footer"/>
    <w:basedOn w:val="Normale"/>
    <w:link w:val="PidipaginaCarattere"/>
    <w:uiPriority w:val="99"/>
    <w:unhideWhenUsed/>
    <w:rsid w:val="00641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14F0"/>
  </w:style>
  <w:style w:type="paragraph" w:customStyle="1" w:styleId="INFRA">
    <w:name w:val="INFRA"/>
    <w:basedOn w:val="Normale"/>
    <w:rsid w:val="006414F0"/>
    <w:pPr>
      <w:widowControl w:val="0"/>
      <w:autoSpaceDE w:val="0"/>
      <w:autoSpaceDN w:val="0"/>
      <w:adjustRightInd w:val="0"/>
      <w:spacing w:after="0" w:line="238" w:lineRule="atLeast"/>
      <w:ind w:firstLine="340"/>
      <w:jc w:val="both"/>
    </w:pPr>
    <w:rPr>
      <w:rFonts w:ascii="NewAsterLTStd" w:eastAsia="Times New Roman" w:hAnsi="NewAsterLTStd" w:cs="NewAsterLTStd"/>
      <w:color w:val="000000"/>
      <w:sz w:val="20"/>
      <w:szCs w:val="20"/>
      <w:u w:color="000000"/>
      <w:lang w:eastAsia="it-IT"/>
    </w:rPr>
  </w:style>
  <w:style w:type="paragraph" w:styleId="Testonotaapidipagina">
    <w:name w:val="footnote text"/>
    <w:basedOn w:val="Normale"/>
    <w:link w:val="TestonotaapidipaginaCarattere"/>
    <w:uiPriority w:val="99"/>
    <w:unhideWhenUsed/>
    <w:rsid w:val="00AD32B9"/>
    <w:rPr>
      <w:sz w:val="24"/>
      <w:szCs w:val="24"/>
    </w:rPr>
  </w:style>
  <w:style w:type="character" w:customStyle="1" w:styleId="TestonotaapidipaginaCarattere">
    <w:name w:val="Testo nota a piè di pagina Carattere"/>
    <w:link w:val="Testonotaapidipagina"/>
    <w:uiPriority w:val="99"/>
    <w:rsid w:val="00AD32B9"/>
    <w:rPr>
      <w:sz w:val="24"/>
      <w:szCs w:val="24"/>
      <w:lang w:eastAsia="en-US"/>
    </w:rPr>
  </w:style>
  <w:style w:type="character" w:styleId="Rimandonotaapidipagina">
    <w:name w:val="footnote reference"/>
    <w:uiPriority w:val="99"/>
    <w:unhideWhenUsed/>
    <w:rsid w:val="00AD32B9"/>
    <w:rPr>
      <w:vertAlign w:val="superscript"/>
    </w:rPr>
  </w:style>
  <w:style w:type="paragraph" w:styleId="Testofumetto">
    <w:name w:val="Balloon Text"/>
    <w:basedOn w:val="Normale"/>
    <w:link w:val="TestofumettoCarattere"/>
    <w:uiPriority w:val="99"/>
    <w:semiHidden/>
    <w:unhideWhenUsed/>
    <w:rsid w:val="005B51A0"/>
    <w:pPr>
      <w:spacing w:after="0" w:line="240" w:lineRule="auto"/>
    </w:pPr>
    <w:rPr>
      <w:rFonts w:ascii="Lucida Grande" w:hAnsi="Lucida Grande" w:cs="Lucida Grande"/>
      <w:sz w:val="18"/>
      <w:szCs w:val="18"/>
    </w:rPr>
  </w:style>
  <w:style w:type="character" w:customStyle="1" w:styleId="TestofumettoCarattere">
    <w:name w:val="Testo fumetto Carattere"/>
    <w:link w:val="Testofumetto"/>
    <w:uiPriority w:val="99"/>
    <w:semiHidden/>
    <w:rsid w:val="005B51A0"/>
    <w:rPr>
      <w:rFonts w:ascii="Lucida Grande" w:hAnsi="Lucida Grande" w:cs="Lucida Grande"/>
      <w:sz w:val="18"/>
      <w:szCs w:val="18"/>
      <w:lang w:eastAsia="en-US"/>
    </w:rPr>
  </w:style>
  <w:style w:type="paragraph" w:styleId="Testonormale">
    <w:name w:val="Plain Text"/>
    <w:basedOn w:val="Normale"/>
    <w:link w:val="TestonormaleCarattere"/>
    <w:rsid w:val="00B71197"/>
    <w:pPr>
      <w:suppressAutoHyphens/>
      <w:autoSpaceDN w:val="0"/>
      <w:spacing w:after="0" w:line="240" w:lineRule="auto"/>
      <w:textAlignment w:val="baseline"/>
    </w:pPr>
    <w:rPr>
      <w:rFonts w:ascii="Courier New" w:eastAsia="Times New Roman" w:hAnsi="Courier New" w:cs="Courier New"/>
      <w:sz w:val="20"/>
      <w:szCs w:val="20"/>
      <w:lang w:val="fr-FR" w:eastAsia="it-IT"/>
    </w:rPr>
  </w:style>
  <w:style w:type="character" w:customStyle="1" w:styleId="TestonormaleCarattere">
    <w:name w:val="Testo normale Carattere"/>
    <w:link w:val="Testonormale"/>
    <w:rsid w:val="00B71197"/>
    <w:rPr>
      <w:rFonts w:ascii="Courier New" w:eastAsia="Times New Roman" w:hAnsi="Courier New" w:cs="Courier New"/>
      <w:lang w:val="fr-FR"/>
    </w:rPr>
  </w:style>
  <w:style w:type="table" w:styleId="Grigliatabella">
    <w:name w:val="Table Grid"/>
    <w:basedOn w:val="Tabellanormale"/>
    <w:uiPriority w:val="39"/>
    <w:rsid w:val="00736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E53CB8"/>
    <w:pPr>
      <w:spacing w:after="120"/>
    </w:pPr>
  </w:style>
  <w:style w:type="character" w:customStyle="1" w:styleId="CorpotestoCarattere">
    <w:name w:val="Corpo testo Carattere"/>
    <w:link w:val="Corpotesto"/>
    <w:uiPriority w:val="99"/>
    <w:rsid w:val="00E53CB8"/>
    <w:rPr>
      <w:sz w:val="22"/>
      <w:szCs w:val="22"/>
      <w:lang w:eastAsia="en-US"/>
    </w:rPr>
  </w:style>
  <w:style w:type="character" w:styleId="Collegamentoipertestuale">
    <w:name w:val="Hyperlink"/>
    <w:uiPriority w:val="99"/>
    <w:unhideWhenUsed/>
    <w:rsid w:val="001F02ED"/>
    <w:rPr>
      <w:color w:val="0563C1"/>
      <w:u w:val="single"/>
    </w:rPr>
  </w:style>
  <w:style w:type="paragraph" w:styleId="Paragrafoelenco">
    <w:name w:val="List Paragraph"/>
    <w:basedOn w:val="Normale"/>
    <w:uiPriority w:val="34"/>
    <w:qFormat/>
    <w:rsid w:val="002A2291"/>
    <w:pPr>
      <w:spacing w:after="0" w:line="240" w:lineRule="auto"/>
      <w:ind w:left="708"/>
    </w:pPr>
    <w:rPr>
      <w:rFonts w:ascii="Times New Roman" w:eastAsia="Times New Roman" w:hAnsi="Times New Roman"/>
      <w:sz w:val="24"/>
      <w:szCs w:val="20"/>
      <w:lang w:eastAsia="it-IT"/>
    </w:rPr>
  </w:style>
  <w:style w:type="paragraph" w:styleId="NormaleWeb">
    <w:name w:val="Normal (Web)"/>
    <w:basedOn w:val="Normale"/>
    <w:uiPriority w:val="99"/>
    <w:semiHidden/>
    <w:unhideWhenUsed/>
    <w:rsid w:val="00F563C3"/>
    <w:pPr>
      <w:spacing w:before="100" w:beforeAutospacing="1" w:after="100" w:afterAutospacing="1" w:line="240" w:lineRule="auto"/>
    </w:pPr>
    <w:rPr>
      <w:rFonts w:ascii="Times New Roman" w:eastAsiaTheme="minorHAnsi" w:hAnsi="Times New Roman"/>
      <w:sz w:val="24"/>
      <w:szCs w:val="24"/>
      <w:lang w:eastAsia="it-IT"/>
    </w:rPr>
  </w:style>
  <w:style w:type="paragraph" w:customStyle="1" w:styleId="Default">
    <w:name w:val="Default"/>
    <w:rsid w:val="00722571"/>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4938">
      <w:bodyDiv w:val="1"/>
      <w:marLeft w:val="0"/>
      <w:marRight w:val="0"/>
      <w:marTop w:val="0"/>
      <w:marBottom w:val="0"/>
      <w:divBdr>
        <w:top w:val="none" w:sz="0" w:space="0" w:color="auto"/>
        <w:left w:val="none" w:sz="0" w:space="0" w:color="auto"/>
        <w:bottom w:val="none" w:sz="0" w:space="0" w:color="auto"/>
        <w:right w:val="none" w:sz="0" w:space="0" w:color="auto"/>
      </w:divBdr>
    </w:div>
    <w:div w:id="55713824">
      <w:bodyDiv w:val="1"/>
      <w:marLeft w:val="0"/>
      <w:marRight w:val="0"/>
      <w:marTop w:val="0"/>
      <w:marBottom w:val="0"/>
      <w:divBdr>
        <w:top w:val="none" w:sz="0" w:space="0" w:color="auto"/>
        <w:left w:val="none" w:sz="0" w:space="0" w:color="auto"/>
        <w:bottom w:val="none" w:sz="0" w:space="0" w:color="auto"/>
        <w:right w:val="none" w:sz="0" w:space="0" w:color="auto"/>
      </w:divBdr>
    </w:div>
    <w:div w:id="122578216">
      <w:bodyDiv w:val="1"/>
      <w:marLeft w:val="0"/>
      <w:marRight w:val="0"/>
      <w:marTop w:val="0"/>
      <w:marBottom w:val="0"/>
      <w:divBdr>
        <w:top w:val="none" w:sz="0" w:space="0" w:color="auto"/>
        <w:left w:val="none" w:sz="0" w:space="0" w:color="auto"/>
        <w:bottom w:val="none" w:sz="0" w:space="0" w:color="auto"/>
        <w:right w:val="none" w:sz="0" w:space="0" w:color="auto"/>
      </w:divBdr>
    </w:div>
    <w:div w:id="229736048">
      <w:bodyDiv w:val="1"/>
      <w:marLeft w:val="0"/>
      <w:marRight w:val="0"/>
      <w:marTop w:val="0"/>
      <w:marBottom w:val="0"/>
      <w:divBdr>
        <w:top w:val="none" w:sz="0" w:space="0" w:color="auto"/>
        <w:left w:val="none" w:sz="0" w:space="0" w:color="auto"/>
        <w:bottom w:val="none" w:sz="0" w:space="0" w:color="auto"/>
        <w:right w:val="none" w:sz="0" w:space="0" w:color="auto"/>
      </w:divBdr>
    </w:div>
    <w:div w:id="721250237">
      <w:bodyDiv w:val="1"/>
      <w:marLeft w:val="0"/>
      <w:marRight w:val="0"/>
      <w:marTop w:val="0"/>
      <w:marBottom w:val="0"/>
      <w:divBdr>
        <w:top w:val="none" w:sz="0" w:space="0" w:color="auto"/>
        <w:left w:val="none" w:sz="0" w:space="0" w:color="auto"/>
        <w:bottom w:val="none" w:sz="0" w:space="0" w:color="auto"/>
        <w:right w:val="none" w:sz="0" w:space="0" w:color="auto"/>
      </w:divBdr>
    </w:div>
    <w:div w:id="1035353615">
      <w:bodyDiv w:val="1"/>
      <w:marLeft w:val="0"/>
      <w:marRight w:val="0"/>
      <w:marTop w:val="0"/>
      <w:marBottom w:val="0"/>
      <w:divBdr>
        <w:top w:val="none" w:sz="0" w:space="0" w:color="auto"/>
        <w:left w:val="none" w:sz="0" w:space="0" w:color="auto"/>
        <w:bottom w:val="none" w:sz="0" w:space="0" w:color="auto"/>
        <w:right w:val="none" w:sz="0" w:space="0" w:color="auto"/>
      </w:divBdr>
    </w:div>
    <w:div w:id="110742866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05">
          <w:marLeft w:val="0"/>
          <w:marRight w:val="0"/>
          <w:marTop w:val="0"/>
          <w:marBottom w:val="0"/>
          <w:divBdr>
            <w:top w:val="none" w:sz="0" w:space="0" w:color="auto"/>
            <w:left w:val="none" w:sz="0" w:space="0" w:color="auto"/>
            <w:bottom w:val="none" w:sz="0" w:space="0" w:color="auto"/>
            <w:right w:val="none" w:sz="0" w:space="0" w:color="auto"/>
          </w:divBdr>
          <w:divsChild>
            <w:div w:id="1208034179">
              <w:marLeft w:val="0"/>
              <w:marRight w:val="0"/>
              <w:marTop w:val="0"/>
              <w:marBottom w:val="0"/>
              <w:divBdr>
                <w:top w:val="none" w:sz="0" w:space="0" w:color="auto"/>
                <w:left w:val="none" w:sz="0" w:space="0" w:color="auto"/>
                <w:bottom w:val="none" w:sz="0" w:space="0" w:color="auto"/>
                <w:right w:val="none" w:sz="0" w:space="0" w:color="auto"/>
              </w:divBdr>
              <w:divsChild>
                <w:div w:id="1025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5141">
      <w:bodyDiv w:val="1"/>
      <w:marLeft w:val="0"/>
      <w:marRight w:val="0"/>
      <w:marTop w:val="0"/>
      <w:marBottom w:val="0"/>
      <w:divBdr>
        <w:top w:val="none" w:sz="0" w:space="0" w:color="auto"/>
        <w:left w:val="none" w:sz="0" w:space="0" w:color="auto"/>
        <w:bottom w:val="none" w:sz="0" w:space="0" w:color="auto"/>
        <w:right w:val="none" w:sz="0" w:space="0" w:color="auto"/>
      </w:divBdr>
      <w:divsChild>
        <w:div w:id="1636251857">
          <w:marLeft w:val="0"/>
          <w:marRight w:val="0"/>
          <w:marTop w:val="0"/>
          <w:marBottom w:val="0"/>
          <w:divBdr>
            <w:top w:val="none" w:sz="0" w:space="0" w:color="auto"/>
            <w:left w:val="none" w:sz="0" w:space="0" w:color="auto"/>
            <w:bottom w:val="none" w:sz="0" w:space="0" w:color="auto"/>
            <w:right w:val="none" w:sz="0" w:space="0" w:color="auto"/>
          </w:divBdr>
          <w:divsChild>
            <w:div w:id="1908374342">
              <w:marLeft w:val="0"/>
              <w:marRight w:val="0"/>
              <w:marTop w:val="0"/>
              <w:marBottom w:val="0"/>
              <w:divBdr>
                <w:top w:val="none" w:sz="0" w:space="0" w:color="auto"/>
                <w:left w:val="none" w:sz="0" w:space="0" w:color="auto"/>
                <w:bottom w:val="none" w:sz="0" w:space="0" w:color="auto"/>
                <w:right w:val="none" w:sz="0" w:space="0" w:color="auto"/>
              </w:divBdr>
              <w:divsChild>
                <w:div w:id="1268926058">
                  <w:marLeft w:val="0"/>
                  <w:marRight w:val="0"/>
                  <w:marTop w:val="0"/>
                  <w:marBottom w:val="0"/>
                  <w:divBdr>
                    <w:top w:val="none" w:sz="0" w:space="0" w:color="auto"/>
                    <w:left w:val="none" w:sz="0" w:space="0" w:color="auto"/>
                    <w:bottom w:val="none" w:sz="0" w:space="0" w:color="auto"/>
                    <w:right w:val="none" w:sz="0" w:space="0" w:color="auto"/>
                  </w:divBdr>
                  <w:divsChild>
                    <w:div w:id="9335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61431">
      <w:bodyDiv w:val="1"/>
      <w:marLeft w:val="0"/>
      <w:marRight w:val="0"/>
      <w:marTop w:val="0"/>
      <w:marBottom w:val="0"/>
      <w:divBdr>
        <w:top w:val="none" w:sz="0" w:space="0" w:color="auto"/>
        <w:left w:val="none" w:sz="0" w:space="0" w:color="auto"/>
        <w:bottom w:val="none" w:sz="0" w:space="0" w:color="auto"/>
        <w:right w:val="none" w:sz="0" w:space="0" w:color="auto"/>
      </w:divBdr>
    </w:div>
    <w:div w:id="1445003738">
      <w:bodyDiv w:val="1"/>
      <w:marLeft w:val="0"/>
      <w:marRight w:val="0"/>
      <w:marTop w:val="0"/>
      <w:marBottom w:val="0"/>
      <w:divBdr>
        <w:top w:val="none" w:sz="0" w:space="0" w:color="auto"/>
        <w:left w:val="none" w:sz="0" w:space="0" w:color="auto"/>
        <w:bottom w:val="none" w:sz="0" w:space="0" w:color="auto"/>
        <w:right w:val="none" w:sz="0" w:space="0" w:color="auto"/>
      </w:divBdr>
    </w:div>
    <w:div w:id="1543706341">
      <w:bodyDiv w:val="1"/>
      <w:marLeft w:val="0"/>
      <w:marRight w:val="0"/>
      <w:marTop w:val="0"/>
      <w:marBottom w:val="0"/>
      <w:divBdr>
        <w:top w:val="none" w:sz="0" w:space="0" w:color="auto"/>
        <w:left w:val="none" w:sz="0" w:space="0" w:color="auto"/>
        <w:bottom w:val="none" w:sz="0" w:space="0" w:color="auto"/>
        <w:right w:val="none" w:sz="0" w:space="0" w:color="auto"/>
      </w:divBdr>
    </w:div>
    <w:div w:id="1709916092">
      <w:bodyDiv w:val="1"/>
      <w:marLeft w:val="0"/>
      <w:marRight w:val="0"/>
      <w:marTop w:val="0"/>
      <w:marBottom w:val="0"/>
      <w:divBdr>
        <w:top w:val="none" w:sz="0" w:space="0" w:color="auto"/>
        <w:left w:val="none" w:sz="0" w:space="0" w:color="auto"/>
        <w:bottom w:val="none" w:sz="0" w:space="0" w:color="auto"/>
        <w:right w:val="none" w:sz="0" w:space="0" w:color="auto"/>
      </w:divBdr>
    </w:div>
    <w:div w:id="19170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munevigone@postecert.it" TargetMode="External"/><Relationship Id="rId4" Type="http://schemas.openxmlformats.org/officeDocument/2006/relationships/settings" Target="settings.xml"/><Relationship Id="rId9" Type="http://schemas.openxmlformats.org/officeDocument/2006/relationships/hyperlink" Target="mailto:anci.piemonte@pe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5718-D805-4C63-9EE5-AC1CB51E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2474</Words>
  <Characters>14106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16547</CharactersWithSpaces>
  <SharedDoc>false</SharedDoc>
  <HLinks>
    <vt:vector size="6" baseType="variant">
      <vt:variant>
        <vt:i4>7143496</vt:i4>
      </vt:variant>
      <vt:variant>
        <vt:i4>0</vt:i4>
      </vt:variant>
      <vt:variant>
        <vt:i4>0</vt:i4>
      </vt:variant>
      <vt:variant>
        <vt:i4>5</vt:i4>
      </vt:variant>
      <vt:variant>
        <vt:lpwstr>mailto:comunevigone@postecert.it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Piredda</dc:creator>
  <cp:keywords/>
  <dc:description/>
  <cp:lastModifiedBy>Filliol</cp:lastModifiedBy>
  <cp:revision>3</cp:revision>
  <cp:lastPrinted>2020-10-26T16:03:00Z</cp:lastPrinted>
  <dcterms:created xsi:type="dcterms:W3CDTF">2025-02-06T11:02:00Z</dcterms:created>
  <dcterms:modified xsi:type="dcterms:W3CDTF">2025-02-06T12:04:00Z</dcterms:modified>
</cp:coreProperties>
</file>